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E00" w:rsidRPr="001A0513" w:rsidRDefault="00BF6E00" w:rsidP="00BF6E00">
      <w:pPr>
        <w:jc w:val="center"/>
        <w:rPr>
          <w:sz w:val="44"/>
          <w:szCs w:val="44"/>
        </w:rPr>
      </w:pPr>
      <w:r w:rsidRPr="001A0513">
        <w:rPr>
          <w:sz w:val="44"/>
          <w:szCs w:val="44"/>
        </w:rPr>
        <w:t>VĚZEŇSKÁ SLUŽBA ČESKÉ REPUBLIKY</w:t>
      </w:r>
    </w:p>
    <w:p w:rsidR="00BF6E00" w:rsidRPr="001A0513" w:rsidRDefault="00BF6E00" w:rsidP="00BF6E00">
      <w:pPr>
        <w:jc w:val="center"/>
        <w:rPr>
          <w:sz w:val="44"/>
          <w:szCs w:val="44"/>
        </w:rPr>
      </w:pPr>
      <w:r w:rsidRPr="001A0513">
        <w:rPr>
          <w:sz w:val="44"/>
          <w:szCs w:val="44"/>
        </w:rPr>
        <w:t>INSTITUT VZDĚLÁVÁNÍ</w:t>
      </w:r>
    </w:p>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Pr="001A0513" w:rsidRDefault="00BF6E00" w:rsidP="00BF6E00">
      <w:pPr>
        <w:jc w:val="center"/>
        <w:rPr>
          <w:b/>
          <w:sz w:val="44"/>
          <w:szCs w:val="44"/>
        </w:rPr>
      </w:pPr>
      <w:r w:rsidRPr="001A0513">
        <w:rPr>
          <w:b/>
          <w:sz w:val="44"/>
          <w:szCs w:val="44"/>
        </w:rPr>
        <w:t>Závěrečná práce</w:t>
      </w:r>
    </w:p>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175A6C" w:rsidRDefault="00175A6C" w:rsidP="00BF6E00">
      <w:pPr>
        <w:rPr>
          <w:sz w:val="28"/>
        </w:rPr>
      </w:pPr>
      <w:r>
        <w:rPr>
          <w:sz w:val="28"/>
        </w:rPr>
        <w:t>Jaroslav Pokorný</w:t>
      </w:r>
      <w:r>
        <w:rPr>
          <w:sz w:val="28"/>
        </w:rPr>
        <w:tab/>
      </w:r>
      <w:r>
        <w:rPr>
          <w:sz w:val="28"/>
        </w:rPr>
        <w:tab/>
      </w:r>
      <w:r>
        <w:rPr>
          <w:sz w:val="28"/>
        </w:rPr>
        <w:tab/>
      </w:r>
      <w:r>
        <w:rPr>
          <w:sz w:val="28"/>
        </w:rPr>
        <w:tab/>
      </w:r>
      <w:r>
        <w:rPr>
          <w:sz w:val="28"/>
        </w:rPr>
        <w:tab/>
      </w:r>
      <w:r>
        <w:rPr>
          <w:sz w:val="28"/>
        </w:rPr>
        <w:tab/>
        <w:t>Stráž pod Ralskem 2012</w:t>
      </w:r>
    </w:p>
    <w:p w:rsidR="00175A6C" w:rsidRDefault="00175A6C">
      <w:pPr>
        <w:spacing w:after="0" w:line="240" w:lineRule="auto"/>
        <w:jc w:val="left"/>
        <w:rPr>
          <w:sz w:val="28"/>
        </w:rPr>
      </w:pPr>
      <w:r>
        <w:rPr>
          <w:sz w:val="28"/>
        </w:rPr>
        <w:br w:type="page"/>
      </w:r>
    </w:p>
    <w:p w:rsidR="00BF6E00" w:rsidRPr="00175A6C" w:rsidRDefault="00BF6E00" w:rsidP="00BF6E00">
      <w:pPr>
        <w:rPr>
          <w:sz w:val="28"/>
        </w:rPr>
      </w:pPr>
    </w:p>
    <w:p w:rsidR="00BF6E00" w:rsidRPr="00175A6C" w:rsidRDefault="00BF6E00" w:rsidP="00BF6E00">
      <w:pPr>
        <w:jc w:val="center"/>
        <w:rPr>
          <w:spacing w:val="20"/>
          <w:sz w:val="44"/>
          <w:szCs w:val="44"/>
        </w:rPr>
      </w:pPr>
      <w:r w:rsidRPr="00175A6C">
        <w:rPr>
          <w:spacing w:val="20"/>
          <w:sz w:val="44"/>
          <w:szCs w:val="44"/>
        </w:rPr>
        <w:t>DOPLŇUJÍCÍ PEDAGOGICKÉ STUDIUM</w:t>
      </w:r>
    </w:p>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Pr="00175A6C" w:rsidRDefault="00BF6E00" w:rsidP="00BF6E00">
      <w:pPr>
        <w:jc w:val="center"/>
        <w:rPr>
          <w:b/>
          <w:sz w:val="42"/>
          <w:szCs w:val="42"/>
        </w:rPr>
      </w:pPr>
      <w:r w:rsidRPr="00175A6C">
        <w:rPr>
          <w:b/>
          <w:sz w:val="42"/>
          <w:szCs w:val="42"/>
        </w:rPr>
        <w:t xml:space="preserve">Projekt </w:t>
      </w:r>
      <w:r w:rsidR="00E57556" w:rsidRPr="00175A6C">
        <w:rPr>
          <w:b/>
          <w:sz w:val="42"/>
          <w:szCs w:val="42"/>
        </w:rPr>
        <w:t>zájmové aktivity</w:t>
      </w:r>
      <w:r w:rsidRPr="00175A6C">
        <w:rPr>
          <w:b/>
          <w:sz w:val="42"/>
          <w:szCs w:val="42"/>
        </w:rPr>
        <w:t xml:space="preserve"> – Vlastivědný kroužek</w:t>
      </w:r>
    </w:p>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Pr="00A4155C" w:rsidRDefault="00BF6E00" w:rsidP="00BF6E00">
      <w:pPr>
        <w:rPr>
          <w:sz w:val="28"/>
        </w:rPr>
      </w:pPr>
      <w:r w:rsidRPr="00A4155C">
        <w:rPr>
          <w:sz w:val="28"/>
        </w:rPr>
        <w:t>Vedoucí práce:</w:t>
      </w:r>
      <w:r w:rsidRPr="00A4155C">
        <w:rPr>
          <w:sz w:val="28"/>
        </w:rPr>
        <w:tab/>
        <w:t>Mgr. Jiří Mráz</w:t>
      </w:r>
    </w:p>
    <w:p w:rsidR="00BF6E00" w:rsidRPr="00A4155C" w:rsidRDefault="00A4155C" w:rsidP="00BF6E00">
      <w:pPr>
        <w:rPr>
          <w:sz w:val="28"/>
        </w:rPr>
      </w:pPr>
      <w:r>
        <w:rPr>
          <w:sz w:val="28"/>
        </w:rPr>
        <w:t xml:space="preserve">Vypracoval: </w:t>
      </w:r>
      <w:r>
        <w:rPr>
          <w:sz w:val="28"/>
        </w:rPr>
        <w:tab/>
      </w:r>
      <w:r w:rsidR="00BF6E00" w:rsidRPr="00A4155C">
        <w:rPr>
          <w:sz w:val="28"/>
        </w:rPr>
        <w:t>Jaroslav Pokorný</w:t>
      </w:r>
    </w:p>
    <w:p w:rsidR="00BF6E00" w:rsidRPr="00A4155C" w:rsidRDefault="00BF6E00" w:rsidP="00BF6E00">
      <w:pPr>
        <w:rPr>
          <w:sz w:val="28"/>
        </w:rPr>
      </w:pPr>
      <w:r w:rsidRPr="00A4155C">
        <w:rPr>
          <w:sz w:val="28"/>
        </w:rPr>
        <w:t xml:space="preserve">Věznice: </w:t>
      </w:r>
      <w:r w:rsidRPr="00A4155C">
        <w:rPr>
          <w:sz w:val="28"/>
        </w:rPr>
        <w:tab/>
      </w:r>
      <w:r w:rsidRPr="00A4155C">
        <w:rPr>
          <w:sz w:val="28"/>
        </w:rPr>
        <w:tab/>
        <w:t>Valdice</w:t>
      </w:r>
    </w:p>
    <w:p w:rsidR="00BF6E00" w:rsidRPr="00A4155C" w:rsidRDefault="00BF6E00" w:rsidP="00BF6E00">
      <w:pPr>
        <w:rPr>
          <w:sz w:val="28"/>
        </w:rPr>
      </w:pPr>
      <w:r w:rsidRPr="00A4155C">
        <w:rPr>
          <w:sz w:val="28"/>
        </w:rPr>
        <w:t>Podpis:</w:t>
      </w:r>
    </w:p>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Default="00BF6E00" w:rsidP="00BF6E00"/>
    <w:p w:rsidR="00BF6E00" w:rsidRPr="006B28C4" w:rsidRDefault="00BF6E00" w:rsidP="00BF6E00">
      <w:pPr>
        <w:rPr>
          <w:b/>
        </w:rPr>
      </w:pPr>
      <w:r w:rsidRPr="006B28C4">
        <w:rPr>
          <w:b/>
        </w:rPr>
        <w:t>Prohlášení</w:t>
      </w:r>
    </w:p>
    <w:p w:rsidR="00BF6E00" w:rsidRDefault="00BF6E00" w:rsidP="00BF6E00">
      <w:r>
        <w:t>Prohlašuji, že jsem předkládanou práci zpracoval samostatně a použil jen prameny a</w:t>
      </w:r>
      <w:r w:rsidR="00B05B51">
        <w:t> </w:t>
      </w:r>
      <w:r>
        <w:t>literaturu uvedené v seznamu. Současně dávám svolení k tomu, aby tato závěrečná práce byla umístěna v knihovně IV VS ČR a používána ke studijním účelům.</w:t>
      </w:r>
    </w:p>
    <w:p w:rsidR="00BF6E00" w:rsidRDefault="00BF6E00" w:rsidP="00BF6E00"/>
    <w:p w:rsidR="00BF6E00" w:rsidRDefault="00BF6E00" w:rsidP="00BF6E00"/>
    <w:p w:rsidR="00BF6E00" w:rsidRDefault="00BF6E00" w:rsidP="00BF6E00">
      <w:r>
        <w:t xml:space="preserve">Ve Stráži pod Ralskem dne </w:t>
      </w:r>
      <w:r w:rsidR="007D4F05">
        <w:t>XX. Června 2012</w:t>
      </w:r>
    </w:p>
    <w:p w:rsidR="00BF6E00" w:rsidRDefault="00BF6E00" w:rsidP="00BF6E00">
      <w:r>
        <w:br w:type="page"/>
      </w: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BF6E00" w:rsidRDefault="00BF6E00" w:rsidP="00BF6E00">
      <w:pPr>
        <w:rPr>
          <w:b/>
        </w:rPr>
      </w:pPr>
    </w:p>
    <w:p w:rsidR="007D4F05" w:rsidRDefault="007D4F05" w:rsidP="00BF6E00">
      <w:pPr>
        <w:rPr>
          <w:b/>
        </w:rPr>
      </w:pPr>
    </w:p>
    <w:p w:rsidR="007D4F05" w:rsidRDefault="007D4F05" w:rsidP="00BF6E00">
      <w:pPr>
        <w:rPr>
          <w:b/>
        </w:rPr>
      </w:pPr>
    </w:p>
    <w:p w:rsidR="007D4F05" w:rsidRDefault="007D4F05" w:rsidP="00BF6E00">
      <w:pPr>
        <w:rPr>
          <w:b/>
        </w:rPr>
      </w:pPr>
    </w:p>
    <w:p w:rsidR="00BF6E00" w:rsidRPr="006B28C4" w:rsidRDefault="00BF6E00" w:rsidP="00BF6E00">
      <w:pPr>
        <w:rPr>
          <w:b/>
        </w:rPr>
      </w:pPr>
      <w:r w:rsidRPr="006B28C4">
        <w:rPr>
          <w:b/>
        </w:rPr>
        <w:t>Poděkování</w:t>
      </w:r>
    </w:p>
    <w:p w:rsidR="00BF6E00" w:rsidRDefault="00BF6E00" w:rsidP="00BF6E00">
      <w:r>
        <w:t xml:space="preserve">Tímto bych chtěl poděkovat svému vedoucímu závěrečné práce </w:t>
      </w:r>
      <w:r w:rsidR="00A4155C">
        <w:t>Mgr. Jiřímu Mrázovi</w:t>
      </w:r>
      <w:r>
        <w:t xml:space="preserve"> </w:t>
      </w:r>
      <w:r w:rsidR="00A44BE5">
        <w:t xml:space="preserve">z Institutu vzdělávání Vězeňské služby České republiky </w:t>
      </w:r>
      <w:r>
        <w:t>za</w:t>
      </w:r>
      <w:r w:rsidR="00B05B51">
        <w:t> </w:t>
      </w:r>
      <w:r>
        <w:t xml:space="preserve">metodickou pomoc a odborné vedení mé práce. Dále bych rád poděkoval </w:t>
      </w:r>
      <w:r w:rsidR="007D4F05">
        <w:t>speciálnímu pedagogovi Mgr. Liboru Kolomazníkovi a učiteli ŠVS Ing. Martinu Vodičkovi z Věznice Valdice za poskytnutí materiálů k této práci.</w:t>
      </w:r>
    </w:p>
    <w:p w:rsidR="00BF6E00" w:rsidRDefault="00BF6E00" w:rsidP="00BF6E00">
      <w:r>
        <w:lastRenderedPageBreak/>
        <w:br w:type="page"/>
      </w:r>
    </w:p>
    <w:p w:rsidR="00BF6E00" w:rsidRDefault="00BF6E00" w:rsidP="00BF6E00"/>
    <w:sdt>
      <w:sdtPr>
        <w:rPr>
          <w:rFonts w:ascii="Times New Roman" w:hAnsi="Times New Roman"/>
          <w:b w:val="0"/>
          <w:bCs w:val="0"/>
          <w:color w:val="auto"/>
          <w:sz w:val="24"/>
          <w:szCs w:val="22"/>
        </w:rPr>
        <w:id w:val="-1285430572"/>
        <w:docPartObj>
          <w:docPartGallery w:val="Table of Contents"/>
          <w:docPartUnique/>
        </w:docPartObj>
      </w:sdtPr>
      <w:sdtContent>
        <w:p w:rsidR="00BF6E00" w:rsidRDefault="00BF6E00" w:rsidP="00ED6CB0">
          <w:pPr>
            <w:pStyle w:val="Nadpisobsahu"/>
            <w:spacing w:before="120" w:after="120"/>
          </w:pPr>
          <w:r w:rsidRPr="00ED6CB0">
            <w:rPr>
              <w:b w:val="0"/>
              <w:color w:val="auto"/>
              <w:sz w:val="36"/>
            </w:rPr>
            <w:t>Obsah</w:t>
          </w:r>
        </w:p>
        <w:p w:rsidR="00AD4C01" w:rsidRDefault="00D51534">
          <w:pPr>
            <w:pStyle w:val="Obsah1"/>
            <w:rPr>
              <w:rFonts w:asciiTheme="minorHAnsi" w:eastAsiaTheme="minorEastAsia" w:hAnsiTheme="minorHAnsi"/>
              <w:noProof/>
              <w:sz w:val="22"/>
              <w:lang w:eastAsia="cs-CZ"/>
            </w:rPr>
          </w:pPr>
          <w:r w:rsidRPr="00D51534">
            <w:fldChar w:fldCharType="begin"/>
          </w:r>
          <w:r w:rsidR="00BF6E00">
            <w:instrText xml:space="preserve"> TOC \o "1-3" \h \z \u </w:instrText>
          </w:r>
          <w:r w:rsidRPr="00D51534">
            <w:fldChar w:fldCharType="separate"/>
          </w:r>
          <w:hyperlink w:anchor="_Toc314603330" w:history="1">
            <w:r w:rsidR="00AD4C01" w:rsidRPr="0065576C">
              <w:rPr>
                <w:rStyle w:val="Hypertextovodkaz"/>
                <w:noProof/>
              </w:rPr>
              <w:t>1</w:t>
            </w:r>
            <w:r w:rsidR="00AD4C01">
              <w:rPr>
                <w:rFonts w:asciiTheme="minorHAnsi" w:eastAsiaTheme="minorEastAsia" w:hAnsiTheme="minorHAnsi"/>
                <w:noProof/>
                <w:sz w:val="22"/>
                <w:lang w:eastAsia="cs-CZ"/>
              </w:rPr>
              <w:tab/>
            </w:r>
            <w:r w:rsidR="00AD4C01" w:rsidRPr="0065576C">
              <w:rPr>
                <w:rStyle w:val="Hypertextovodkaz"/>
                <w:noProof/>
              </w:rPr>
              <w:t>Úvod</w:t>
            </w:r>
            <w:r w:rsidR="00AD4C01">
              <w:rPr>
                <w:noProof/>
                <w:webHidden/>
              </w:rPr>
              <w:tab/>
            </w:r>
            <w:r>
              <w:rPr>
                <w:noProof/>
                <w:webHidden/>
              </w:rPr>
              <w:fldChar w:fldCharType="begin"/>
            </w:r>
            <w:r w:rsidR="00AD4C01">
              <w:rPr>
                <w:noProof/>
                <w:webHidden/>
              </w:rPr>
              <w:instrText xml:space="preserve"> PAGEREF _Toc314603330 \h </w:instrText>
            </w:r>
            <w:r>
              <w:rPr>
                <w:noProof/>
                <w:webHidden/>
              </w:rPr>
            </w:r>
            <w:r>
              <w:rPr>
                <w:noProof/>
                <w:webHidden/>
              </w:rPr>
              <w:fldChar w:fldCharType="separate"/>
            </w:r>
            <w:r w:rsidR="00AD4C01">
              <w:rPr>
                <w:noProof/>
                <w:webHidden/>
              </w:rPr>
              <w:t>6</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31" w:history="1">
            <w:r w:rsidR="00AD4C01" w:rsidRPr="0065576C">
              <w:rPr>
                <w:rStyle w:val="Hypertextovodkaz"/>
                <w:noProof/>
              </w:rPr>
              <w:t>1.1</w:t>
            </w:r>
            <w:r w:rsidR="00AD4C01">
              <w:rPr>
                <w:rFonts w:asciiTheme="minorHAnsi" w:eastAsiaTheme="minorEastAsia" w:hAnsiTheme="minorHAnsi"/>
                <w:noProof/>
                <w:sz w:val="22"/>
                <w:lang w:eastAsia="cs-CZ"/>
              </w:rPr>
              <w:tab/>
            </w:r>
            <w:r w:rsidR="00AD4C01" w:rsidRPr="0065576C">
              <w:rPr>
                <w:rStyle w:val="Hypertextovodkaz"/>
                <w:noProof/>
              </w:rPr>
              <w:t>Historie Věznice Valdice</w:t>
            </w:r>
            <w:r w:rsidR="00AD4C01">
              <w:rPr>
                <w:noProof/>
                <w:webHidden/>
              </w:rPr>
              <w:tab/>
            </w:r>
            <w:r>
              <w:rPr>
                <w:noProof/>
                <w:webHidden/>
              </w:rPr>
              <w:fldChar w:fldCharType="begin"/>
            </w:r>
            <w:r w:rsidR="00AD4C01">
              <w:rPr>
                <w:noProof/>
                <w:webHidden/>
              </w:rPr>
              <w:instrText xml:space="preserve"> PAGEREF _Toc314603331 \h </w:instrText>
            </w:r>
            <w:r>
              <w:rPr>
                <w:noProof/>
                <w:webHidden/>
              </w:rPr>
            </w:r>
            <w:r>
              <w:rPr>
                <w:noProof/>
                <w:webHidden/>
              </w:rPr>
              <w:fldChar w:fldCharType="separate"/>
            </w:r>
            <w:r w:rsidR="00AD4C01">
              <w:rPr>
                <w:noProof/>
                <w:webHidden/>
              </w:rPr>
              <w:t>6</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32" w:history="1">
            <w:r w:rsidR="00AD4C01" w:rsidRPr="0065576C">
              <w:rPr>
                <w:rStyle w:val="Hypertextovodkaz"/>
                <w:noProof/>
              </w:rPr>
              <w:t>2</w:t>
            </w:r>
            <w:r w:rsidR="00AD4C01">
              <w:rPr>
                <w:rFonts w:asciiTheme="minorHAnsi" w:eastAsiaTheme="minorEastAsia" w:hAnsiTheme="minorHAnsi"/>
                <w:noProof/>
                <w:sz w:val="22"/>
                <w:lang w:eastAsia="cs-CZ"/>
              </w:rPr>
              <w:tab/>
            </w:r>
            <w:r w:rsidR="00AD4C01" w:rsidRPr="0065576C">
              <w:rPr>
                <w:rStyle w:val="Hypertextovodkaz"/>
                <w:noProof/>
              </w:rPr>
              <w:t>Teoretická část</w:t>
            </w:r>
            <w:r w:rsidR="00AD4C01">
              <w:rPr>
                <w:noProof/>
                <w:webHidden/>
              </w:rPr>
              <w:tab/>
            </w:r>
            <w:r>
              <w:rPr>
                <w:noProof/>
                <w:webHidden/>
              </w:rPr>
              <w:fldChar w:fldCharType="begin"/>
            </w:r>
            <w:r w:rsidR="00AD4C01">
              <w:rPr>
                <w:noProof/>
                <w:webHidden/>
              </w:rPr>
              <w:instrText xml:space="preserve"> PAGEREF _Toc314603332 \h </w:instrText>
            </w:r>
            <w:r>
              <w:rPr>
                <w:noProof/>
                <w:webHidden/>
              </w:rPr>
            </w:r>
            <w:r>
              <w:rPr>
                <w:noProof/>
                <w:webHidden/>
              </w:rPr>
              <w:fldChar w:fldCharType="separate"/>
            </w:r>
            <w:r w:rsidR="00AD4C01">
              <w:rPr>
                <w:noProof/>
                <w:webHidden/>
              </w:rPr>
              <w:t>10</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33" w:history="1">
            <w:r w:rsidR="00AD4C01" w:rsidRPr="0065576C">
              <w:rPr>
                <w:rStyle w:val="Hypertextovodkaz"/>
                <w:noProof/>
              </w:rPr>
              <w:t>2.1</w:t>
            </w:r>
            <w:r w:rsidR="00AD4C01">
              <w:rPr>
                <w:rFonts w:asciiTheme="minorHAnsi" w:eastAsiaTheme="minorEastAsia" w:hAnsiTheme="minorHAnsi"/>
                <w:noProof/>
                <w:sz w:val="22"/>
                <w:lang w:eastAsia="cs-CZ"/>
              </w:rPr>
              <w:tab/>
            </w:r>
            <w:r w:rsidR="00AD4C01" w:rsidRPr="0065576C">
              <w:rPr>
                <w:rStyle w:val="Hypertextovodkaz"/>
                <w:noProof/>
              </w:rPr>
              <w:t>Penitenciální pedagogika</w:t>
            </w:r>
            <w:r w:rsidR="00AD4C01">
              <w:rPr>
                <w:noProof/>
                <w:webHidden/>
              </w:rPr>
              <w:tab/>
            </w:r>
            <w:r>
              <w:rPr>
                <w:noProof/>
                <w:webHidden/>
              </w:rPr>
              <w:fldChar w:fldCharType="begin"/>
            </w:r>
            <w:r w:rsidR="00AD4C01">
              <w:rPr>
                <w:noProof/>
                <w:webHidden/>
              </w:rPr>
              <w:instrText xml:space="preserve"> PAGEREF _Toc314603333 \h </w:instrText>
            </w:r>
            <w:r>
              <w:rPr>
                <w:noProof/>
                <w:webHidden/>
              </w:rPr>
            </w:r>
            <w:r>
              <w:rPr>
                <w:noProof/>
                <w:webHidden/>
              </w:rPr>
              <w:fldChar w:fldCharType="separate"/>
            </w:r>
            <w:r w:rsidR="00AD4C01">
              <w:rPr>
                <w:noProof/>
                <w:webHidden/>
              </w:rPr>
              <w:t>10</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34" w:history="1">
            <w:r w:rsidR="00AD4C01" w:rsidRPr="0065576C">
              <w:rPr>
                <w:rStyle w:val="Hypertextovodkaz"/>
                <w:noProof/>
              </w:rPr>
              <w:t>2.2</w:t>
            </w:r>
            <w:r w:rsidR="00AD4C01">
              <w:rPr>
                <w:rFonts w:asciiTheme="minorHAnsi" w:eastAsiaTheme="minorEastAsia" w:hAnsiTheme="minorHAnsi"/>
                <w:noProof/>
                <w:sz w:val="22"/>
                <w:lang w:eastAsia="cs-CZ"/>
              </w:rPr>
              <w:tab/>
            </w:r>
            <w:r w:rsidR="00AD4C01" w:rsidRPr="0065576C">
              <w:rPr>
                <w:rStyle w:val="Hypertextovodkaz"/>
                <w:noProof/>
              </w:rPr>
              <w:t>Výchova a vzdělávání v penitenciální prostředí</w:t>
            </w:r>
            <w:r w:rsidR="00AD4C01">
              <w:rPr>
                <w:noProof/>
                <w:webHidden/>
              </w:rPr>
              <w:tab/>
            </w:r>
            <w:r>
              <w:rPr>
                <w:noProof/>
                <w:webHidden/>
              </w:rPr>
              <w:fldChar w:fldCharType="begin"/>
            </w:r>
            <w:r w:rsidR="00AD4C01">
              <w:rPr>
                <w:noProof/>
                <w:webHidden/>
              </w:rPr>
              <w:instrText xml:space="preserve"> PAGEREF _Toc314603334 \h </w:instrText>
            </w:r>
            <w:r>
              <w:rPr>
                <w:noProof/>
                <w:webHidden/>
              </w:rPr>
            </w:r>
            <w:r>
              <w:rPr>
                <w:noProof/>
                <w:webHidden/>
              </w:rPr>
              <w:fldChar w:fldCharType="separate"/>
            </w:r>
            <w:r w:rsidR="00AD4C01">
              <w:rPr>
                <w:noProof/>
                <w:webHidden/>
              </w:rPr>
              <w:t>10</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35" w:history="1">
            <w:r w:rsidR="00AD4C01" w:rsidRPr="0065576C">
              <w:rPr>
                <w:rStyle w:val="Hypertextovodkaz"/>
                <w:noProof/>
              </w:rPr>
              <w:t>2.3</w:t>
            </w:r>
            <w:r w:rsidR="00AD4C01">
              <w:rPr>
                <w:rFonts w:asciiTheme="minorHAnsi" w:eastAsiaTheme="minorEastAsia" w:hAnsiTheme="minorHAnsi"/>
                <w:noProof/>
                <w:sz w:val="22"/>
                <w:lang w:eastAsia="cs-CZ"/>
              </w:rPr>
              <w:tab/>
            </w:r>
            <w:r w:rsidR="00AD4C01" w:rsidRPr="0065576C">
              <w:rPr>
                <w:rStyle w:val="Hypertextovodkaz"/>
                <w:noProof/>
              </w:rPr>
              <w:t>Program zacházení</w:t>
            </w:r>
            <w:r w:rsidR="00AD4C01">
              <w:rPr>
                <w:noProof/>
                <w:webHidden/>
              </w:rPr>
              <w:tab/>
            </w:r>
            <w:r>
              <w:rPr>
                <w:noProof/>
                <w:webHidden/>
              </w:rPr>
              <w:fldChar w:fldCharType="begin"/>
            </w:r>
            <w:r w:rsidR="00AD4C01">
              <w:rPr>
                <w:noProof/>
                <w:webHidden/>
              </w:rPr>
              <w:instrText xml:space="preserve"> PAGEREF _Toc314603335 \h </w:instrText>
            </w:r>
            <w:r>
              <w:rPr>
                <w:noProof/>
                <w:webHidden/>
              </w:rPr>
            </w:r>
            <w:r>
              <w:rPr>
                <w:noProof/>
                <w:webHidden/>
              </w:rPr>
              <w:fldChar w:fldCharType="separate"/>
            </w:r>
            <w:r w:rsidR="00AD4C01">
              <w:rPr>
                <w:noProof/>
                <w:webHidden/>
              </w:rPr>
              <w:t>11</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36" w:history="1">
            <w:r w:rsidR="00AD4C01" w:rsidRPr="0065576C">
              <w:rPr>
                <w:rStyle w:val="Hypertextovodkaz"/>
                <w:noProof/>
              </w:rPr>
              <w:t>2.4</w:t>
            </w:r>
            <w:r w:rsidR="00AD4C01">
              <w:rPr>
                <w:rFonts w:asciiTheme="minorHAnsi" w:eastAsiaTheme="minorEastAsia" w:hAnsiTheme="minorHAnsi"/>
                <w:noProof/>
                <w:sz w:val="22"/>
                <w:lang w:eastAsia="cs-CZ"/>
              </w:rPr>
              <w:tab/>
            </w:r>
            <w:r w:rsidR="00AD4C01" w:rsidRPr="0065576C">
              <w:rPr>
                <w:rStyle w:val="Hypertextovodkaz"/>
                <w:noProof/>
              </w:rPr>
              <w:t>Realizace programu zacházení ve Věznici Valdice</w:t>
            </w:r>
            <w:r w:rsidR="00AD4C01">
              <w:rPr>
                <w:noProof/>
                <w:webHidden/>
              </w:rPr>
              <w:tab/>
            </w:r>
            <w:r>
              <w:rPr>
                <w:noProof/>
                <w:webHidden/>
              </w:rPr>
              <w:fldChar w:fldCharType="begin"/>
            </w:r>
            <w:r w:rsidR="00AD4C01">
              <w:rPr>
                <w:noProof/>
                <w:webHidden/>
              </w:rPr>
              <w:instrText xml:space="preserve"> PAGEREF _Toc314603336 \h </w:instrText>
            </w:r>
            <w:r>
              <w:rPr>
                <w:noProof/>
                <w:webHidden/>
              </w:rPr>
            </w:r>
            <w:r>
              <w:rPr>
                <w:noProof/>
                <w:webHidden/>
              </w:rPr>
              <w:fldChar w:fldCharType="separate"/>
            </w:r>
            <w:r w:rsidR="00AD4C01">
              <w:rPr>
                <w:noProof/>
                <w:webHidden/>
              </w:rPr>
              <w:t>12</w:t>
            </w:r>
            <w:r>
              <w:rPr>
                <w:noProof/>
                <w:webHidden/>
              </w:rPr>
              <w:fldChar w:fldCharType="end"/>
            </w:r>
          </w:hyperlink>
        </w:p>
        <w:p w:rsidR="00AD4C01" w:rsidRDefault="00D51534">
          <w:pPr>
            <w:pStyle w:val="Obsah3"/>
            <w:tabs>
              <w:tab w:val="left" w:pos="1320"/>
              <w:tab w:val="right" w:leader="dot" w:pos="8777"/>
            </w:tabs>
            <w:rPr>
              <w:rFonts w:asciiTheme="minorHAnsi" w:eastAsiaTheme="minorEastAsia" w:hAnsiTheme="minorHAnsi"/>
              <w:noProof/>
              <w:sz w:val="22"/>
              <w:lang w:eastAsia="cs-CZ"/>
            </w:rPr>
          </w:pPr>
          <w:hyperlink w:anchor="_Toc314603337" w:history="1">
            <w:r w:rsidR="00AD4C01" w:rsidRPr="0065576C">
              <w:rPr>
                <w:rStyle w:val="Hypertextovodkaz"/>
                <w:noProof/>
              </w:rPr>
              <w:t>2.4.1</w:t>
            </w:r>
            <w:r w:rsidR="00AD4C01">
              <w:rPr>
                <w:rFonts w:asciiTheme="minorHAnsi" w:eastAsiaTheme="minorEastAsia" w:hAnsiTheme="minorHAnsi"/>
                <w:noProof/>
                <w:sz w:val="22"/>
                <w:lang w:eastAsia="cs-CZ"/>
              </w:rPr>
              <w:tab/>
            </w:r>
            <w:r w:rsidR="00AD4C01" w:rsidRPr="0065576C">
              <w:rPr>
                <w:rStyle w:val="Hypertextovodkaz"/>
                <w:noProof/>
              </w:rPr>
              <w:t>Možnosti zaměstnávání ve Věznici Valdice</w:t>
            </w:r>
            <w:r w:rsidR="00AD4C01">
              <w:rPr>
                <w:noProof/>
                <w:webHidden/>
              </w:rPr>
              <w:tab/>
            </w:r>
            <w:r>
              <w:rPr>
                <w:noProof/>
                <w:webHidden/>
              </w:rPr>
              <w:fldChar w:fldCharType="begin"/>
            </w:r>
            <w:r w:rsidR="00AD4C01">
              <w:rPr>
                <w:noProof/>
                <w:webHidden/>
              </w:rPr>
              <w:instrText xml:space="preserve"> PAGEREF _Toc314603337 \h </w:instrText>
            </w:r>
            <w:r>
              <w:rPr>
                <w:noProof/>
                <w:webHidden/>
              </w:rPr>
            </w:r>
            <w:r>
              <w:rPr>
                <w:noProof/>
                <w:webHidden/>
              </w:rPr>
              <w:fldChar w:fldCharType="separate"/>
            </w:r>
            <w:r w:rsidR="00AD4C01">
              <w:rPr>
                <w:noProof/>
                <w:webHidden/>
              </w:rPr>
              <w:t>12</w:t>
            </w:r>
            <w:r>
              <w:rPr>
                <w:noProof/>
                <w:webHidden/>
              </w:rPr>
              <w:fldChar w:fldCharType="end"/>
            </w:r>
          </w:hyperlink>
        </w:p>
        <w:p w:rsidR="00AD4C01" w:rsidRDefault="00D51534">
          <w:pPr>
            <w:pStyle w:val="Obsah3"/>
            <w:tabs>
              <w:tab w:val="left" w:pos="1320"/>
              <w:tab w:val="right" w:leader="dot" w:pos="8777"/>
            </w:tabs>
            <w:rPr>
              <w:rFonts w:asciiTheme="minorHAnsi" w:eastAsiaTheme="minorEastAsia" w:hAnsiTheme="minorHAnsi"/>
              <w:noProof/>
              <w:sz w:val="22"/>
              <w:lang w:eastAsia="cs-CZ"/>
            </w:rPr>
          </w:pPr>
          <w:hyperlink w:anchor="_Toc314603338" w:history="1">
            <w:r w:rsidR="00AD4C01" w:rsidRPr="0065576C">
              <w:rPr>
                <w:rStyle w:val="Hypertextovodkaz"/>
                <w:noProof/>
              </w:rPr>
              <w:t>2.4.2</w:t>
            </w:r>
            <w:r w:rsidR="00AD4C01">
              <w:rPr>
                <w:rFonts w:asciiTheme="minorHAnsi" w:eastAsiaTheme="minorEastAsia" w:hAnsiTheme="minorHAnsi"/>
                <w:noProof/>
                <w:sz w:val="22"/>
                <w:lang w:eastAsia="cs-CZ"/>
              </w:rPr>
              <w:tab/>
            </w:r>
            <w:r w:rsidR="00AD4C01" w:rsidRPr="0065576C">
              <w:rPr>
                <w:rStyle w:val="Hypertextovodkaz"/>
                <w:noProof/>
              </w:rPr>
              <w:t>Vzdělávací aktivity</w:t>
            </w:r>
            <w:r w:rsidR="00AD4C01">
              <w:rPr>
                <w:noProof/>
                <w:webHidden/>
              </w:rPr>
              <w:tab/>
            </w:r>
            <w:r>
              <w:rPr>
                <w:noProof/>
                <w:webHidden/>
              </w:rPr>
              <w:fldChar w:fldCharType="begin"/>
            </w:r>
            <w:r w:rsidR="00AD4C01">
              <w:rPr>
                <w:noProof/>
                <w:webHidden/>
              </w:rPr>
              <w:instrText xml:space="preserve"> PAGEREF _Toc314603338 \h </w:instrText>
            </w:r>
            <w:r>
              <w:rPr>
                <w:noProof/>
                <w:webHidden/>
              </w:rPr>
            </w:r>
            <w:r>
              <w:rPr>
                <w:noProof/>
                <w:webHidden/>
              </w:rPr>
              <w:fldChar w:fldCharType="separate"/>
            </w:r>
            <w:r w:rsidR="00AD4C01">
              <w:rPr>
                <w:noProof/>
                <w:webHidden/>
              </w:rPr>
              <w:t>13</w:t>
            </w:r>
            <w:r>
              <w:rPr>
                <w:noProof/>
                <w:webHidden/>
              </w:rPr>
              <w:fldChar w:fldCharType="end"/>
            </w:r>
          </w:hyperlink>
        </w:p>
        <w:p w:rsidR="00AD4C01" w:rsidRDefault="00D51534">
          <w:pPr>
            <w:pStyle w:val="Obsah3"/>
            <w:tabs>
              <w:tab w:val="left" w:pos="1320"/>
              <w:tab w:val="right" w:leader="dot" w:pos="8777"/>
            </w:tabs>
            <w:rPr>
              <w:rFonts w:asciiTheme="minorHAnsi" w:eastAsiaTheme="minorEastAsia" w:hAnsiTheme="minorHAnsi"/>
              <w:noProof/>
              <w:sz w:val="22"/>
              <w:lang w:eastAsia="cs-CZ"/>
            </w:rPr>
          </w:pPr>
          <w:hyperlink w:anchor="_Toc314603339" w:history="1">
            <w:r w:rsidR="00AD4C01" w:rsidRPr="0065576C">
              <w:rPr>
                <w:rStyle w:val="Hypertextovodkaz"/>
                <w:noProof/>
              </w:rPr>
              <w:t>2.4.3</w:t>
            </w:r>
            <w:r w:rsidR="00AD4C01">
              <w:rPr>
                <w:rFonts w:asciiTheme="minorHAnsi" w:eastAsiaTheme="minorEastAsia" w:hAnsiTheme="minorHAnsi"/>
                <w:noProof/>
                <w:sz w:val="22"/>
                <w:lang w:eastAsia="cs-CZ"/>
              </w:rPr>
              <w:tab/>
            </w:r>
            <w:r w:rsidR="00AD4C01" w:rsidRPr="0065576C">
              <w:rPr>
                <w:rStyle w:val="Hypertextovodkaz"/>
                <w:noProof/>
              </w:rPr>
              <w:t>Speciální výchovné aktivity</w:t>
            </w:r>
            <w:r w:rsidR="00AD4C01">
              <w:rPr>
                <w:noProof/>
                <w:webHidden/>
              </w:rPr>
              <w:tab/>
            </w:r>
            <w:r>
              <w:rPr>
                <w:noProof/>
                <w:webHidden/>
              </w:rPr>
              <w:fldChar w:fldCharType="begin"/>
            </w:r>
            <w:r w:rsidR="00AD4C01">
              <w:rPr>
                <w:noProof/>
                <w:webHidden/>
              </w:rPr>
              <w:instrText xml:space="preserve"> PAGEREF _Toc314603339 \h </w:instrText>
            </w:r>
            <w:r>
              <w:rPr>
                <w:noProof/>
                <w:webHidden/>
              </w:rPr>
            </w:r>
            <w:r>
              <w:rPr>
                <w:noProof/>
                <w:webHidden/>
              </w:rPr>
              <w:fldChar w:fldCharType="separate"/>
            </w:r>
            <w:r w:rsidR="00AD4C01">
              <w:rPr>
                <w:noProof/>
                <w:webHidden/>
              </w:rPr>
              <w:t>15</w:t>
            </w:r>
            <w:r>
              <w:rPr>
                <w:noProof/>
                <w:webHidden/>
              </w:rPr>
              <w:fldChar w:fldCharType="end"/>
            </w:r>
          </w:hyperlink>
        </w:p>
        <w:p w:rsidR="00AD4C01" w:rsidRDefault="00D51534">
          <w:pPr>
            <w:pStyle w:val="Obsah3"/>
            <w:tabs>
              <w:tab w:val="left" w:pos="1320"/>
              <w:tab w:val="right" w:leader="dot" w:pos="8777"/>
            </w:tabs>
            <w:rPr>
              <w:rFonts w:asciiTheme="minorHAnsi" w:eastAsiaTheme="minorEastAsia" w:hAnsiTheme="minorHAnsi"/>
              <w:noProof/>
              <w:sz w:val="22"/>
              <w:lang w:eastAsia="cs-CZ"/>
            </w:rPr>
          </w:pPr>
          <w:hyperlink w:anchor="_Toc314603340" w:history="1">
            <w:r w:rsidR="00AD4C01" w:rsidRPr="0065576C">
              <w:rPr>
                <w:rStyle w:val="Hypertextovodkaz"/>
                <w:noProof/>
              </w:rPr>
              <w:t>2.4.4</w:t>
            </w:r>
            <w:r w:rsidR="00AD4C01">
              <w:rPr>
                <w:rFonts w:asciiTheme="minorHAnsi" w:eastAsiaTheme="minorEastAsia" w:hAnsiTheme="minorHAnsi"/>
                <w:noProof/>
                <w:sz w:val="22"/>
                <w:lang w:eastAsia="cs-CZ"/>
              </w:rPr>
              <w:tab/>
            </w:r>
            <w:r w:rsidR="00AD4C01" w:rsidRPr="0065576C">
              <w:rPr>
                <w:rStyle w:val="Hypertextovodkaz"/>
                <w:noProof/>
              </w:rPr>
              <w:t>Zájmové aktivity</w:t>
            </w:r>
            <w:r w:rsidR="00AD4C01">
              <w:rPr>
                <w:noProof/>
                <w:webHidden/>
              </w:rPr>
              <w:tab/>
            </w:r>
            <w:r>
              <w:rPr>
                <w:noProof/>
                <w:webHidden/>
              </w:rPr>
              <w:fldChar w:fldCharType="begin"/>
            </w:r>
            <w:r w:rsidR="00AD4C01">
              <w:rPr>
                <w:noProof/>
                <w:webHidden/>
              </w:rPr>
              <w:instrText xml:space="preserve"> PAGEREF _Toc314603340 \h </w:instrText>
            </w:r>
            <w:r>
              <w:rPr>
                <w:noProof/>
                <w:webHidden/>
              </w:rPr>
            </w:r>
            <w:r>
              <w:rPr>
                <w:noProof/>
                <w:webHidden/>
              </w:rPr>
              <w:fldChar w:fldCharType="separate"/>
            </w:r>
            <w:r w:rsidR="00AD4C01">
              <w:rPr>
                <w:noProof/>
                <w:webHidden/>
              </w:rPr>
              <w:t>15</w:t>
            </w:r>
            <w:r>
              <w:rPr>
                <w:noProof/>
                <w:webHidden/>
              </w:rPr>
              <w:fldChar w:fldCharType="end"/>
            </w:r>
          </w:hyperlink>
        </w:p>
        <w:p w:rsidR="00AD4C01" w:rsidRDefault="00D51534">
          <w:pPr>
            <w:pStyle w:val="Obsah3"/>
            <w:tabs>
              <w:tab w:val="left" w:pos="1320"/>
              <w:tab w:val="right" w:leader="dot" w:pos="8777"/>
            </w:tabs>
            <w:rPr>
              <w:rFonts w:asciiTheme="minorHAnsi" w:eastAsiaTheme="minorEastAsia" w:hAnsiTheme="minorHAnsi"/>
              <w:noProof/>
              <w:sz w:val="22"/>
              <w:lang w:eastAsia="cs-CZ"/>
            </w:rPr>
          </w:pPr>
          <w:hyperlink w:anchor="_Toc314603341" w:history="1">
            <w:r w:rsidR="00AD4C01" w:rsidRPr="0065576C">
              <w:rPr>
                <w:rStyle w:val="Hypertextovodkaz"/>
                <w:noProof/>
              </w:rPr>
              <w:t>2.4.5</w:t>
            </w:r>
            <w:r w:rsidR="00AD4C01">
              <w:rPr>
                <w:rFonts w:asciiTheme="minorHAnsi" w:eastAsiaTheme="minorEastAsia" w:hAnsiTheme="minorHAnsi"/>
                <w:noProof/>
                <w:sz w:val="22"/>
                <w:lang w:eastAsia="cs-CZ"/>
              </w:rPr>
              <w:tab/>
            </w:r>
            <w:r w:rsidR="00AD4C01" w:rsidRPr="0065576C">
              <w:rPr>
                <w:rStyle w:val="Hypertextovodkaz"/>
                <w:noProof/>
              </w:rPr>
              <w:t>Aktivity v oblasti utváření vnějších vztahů</w:t>
            </w:r>
            <w:r w:rsidR="00AD4C01">
              <w:rPr>
                <w:noProof/>
                <w:webHidden/>
              </w:rPr>
              <w:tab/>
            </w:r>
            <w:r>
              <w:rPr>
                <w:noProof/>
                <w:webHidden/>
              </w:rPr>
              <w:fldChar w:fldCharType="begin"/>
            </w:r>
            <w:r w:rsidR="00AD4C01">
              <w:rPr>
                <w:noProof/>
                <w:webHidden/>
              </w:rPr>
              <w:instrText xml:space="preserve"> PAGEREF _Toc314603341 \h </w:instrText>
            </w:r>
            <w:r>
              <w:rPr>
                <w:noProof/>
                <w:webHidden/>
              </w:rPr>
            </w:r>
            <w:r>
              <w:rPr>
                <w:noProof/>
                <w:webHidden/>
              </w:rPr>
              <w:fldChar w:fldCharType="separate"/>
            </w:r>
            <w:r w:rsidR="00AD4C01">
              <w:rPr>
                <w:noProof/>
                <w:webHidden/>
              </w:rPr>
              <w:t>16</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42" w:history="1">
            <w:r w:rsidR="00AD4C01" w:rsidRPr="0065576C">
              <w:rPr>
                <w:rStyle w:val="Hypertextovodkaz"/>
                <w:noProof/>
              </w:rPr>
              <w:t>2.5</w:t>
            </w:r>
            <w:r w:rsidR="00AD4C01">
              <w:rPr>
                <w:rFonts w:asciiTheme="minorHAnsi" w:eastAsiaTheme="minorEastAsia" w:hAnsiTheme="minorHAnsi"/>
                <w:noProof/>
                <w:sz w:val="22"/>
                <w:lang w:eastAsia="cs-CZ"/>
              </w:rPr>
              <w:tab/>
            </w:r>
            <w:r w:rsidR="00AD4C01" w:rsidRPr="0065576C">
              <w:rPr>
                <w:rStyle w:val="Hypertextovodkaz"/>
                <w:noProof/>
              </w:rPr>
              <w:t>Můj druhý nadpis úrovně 2</w:t>
            </w:r>
            <w:r w:rsidR="00AD4C01">
              <w:rPr>
                <w:noProof/>
                <w:webHidden/>
              </w:rPr>
              <w:tab/>
            </w:r>
            <w:r>
              <w:rPr>
                <w:noProof/>
                <w:webHidden/>
              </w:rPr>
              <w:fldChar w:fldCharType="begin"/>
            </w:r>
            <w:r w:rsidR="00AD4C01">
              <w:rPr>
                <w:noProof/>
                <w:webHidden/>
              </w:rPr>
              <w:instrText xml:space="preserve"> PAGEREF _Toc314603342 \h </w:instrText>
            </w:r>
            <w:r>
              <w:rPr>
                <w:noProof/>
                <w:webHidden/>
              </w:rPr>
            </w:r>
            <w:r>
              <w:rPr>
                <w:noProof/>
                <w:webHidden/>
              </w:rPr>
              <w:fldChar w:fldCharType="separate"/>
            </w:r>
            <w:r w:rsidR="00AD4C01">
              <w:rPr>
                <w:noProof/>
                <w:webHidden/>
              </w:rPr>
              <w:t>16</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43" w:history="1">
            <w:r w:rsidR="00AD4C01" w:rsidRPr="0065576C">
              <w:rPr>
                <w:rStyle w:val="Hypertextovodkaz"/>
                <w:noProof/>
              </w:rPr>
              <w:t>3</w:t>
            </w:r>
            <w:r w:rsidR="00AD4C01">
              <w:rPr>
                <w:rFonts w:asciiTheme="minorHAnsi" w:eastAsiaTheme="minorEastAsia" w:hAnsiTheme="minorHAnsi"/>
                <w:noProof/>
                <w:sz w:val="22"/>
                <w:lang w:eastAsia="cs-CZ"/>
              </w:rPr>
              <w:tab/>
            </w:r>
            <w:r w:rsidR="00AD4C01" w:rsidRPr="0065576C">
              <w:rPr>
                <w:rStyle w:val="Hypertextovodkaz"/>
                <w:noProof/>
              </w:rPr>
              <w:t>Praktická část</w:t>
            </w:r>
            <w:r w:rsidR="00AD4C01">
              <w:rPr>
                <w:noProof/>
                <w:webHidden/>
              </w:rPr>
              <w:tab/>
            </w:r>
            <w:r>
              <w:rPr>
                <w:noProof/>
                <w:webHidden/>
              </w:rPr>
              <w:fldChar w:fldCharType="begin"/>
            </w:r>
            <w:r w:rsidR="00AD4C01">
              <w:rPr>
                <w:noProof/>
                <w:webHidden/>
              </w:rPr>
              <w:instrText xml:space="preserve"> PAGEREF _Toc314603343 \h </w:instrText>
            </w:r>
            <w:r>
              <w:rPr>
                <w:noProof/>
                <w:webHidden/>
              </w:rPr>
            </w:r>
            <w:r>
              <w:rPr>
                <w:noProof/>
                <w:webHidden/>
              </w:rPr>
              <w:fldChar w:fldCharType="separate"/>
            </w:r>
            <w:r w:rsidR="00AD4C01">
              <w:rPr>
                <w:noProof/>
                <w:webHidden/>
              </w:rPr>
              <w:t>17</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44" w:history="1">
            <w:r w:rsidR="00AD4C01" w:rsidRPr="0065576C">
              <w:rPr>
                <w:rStyle w:val="Hypertextovodkaz"/>
                <w:noProof/>
              </w:rPr>
              <w:t>Můj nadpis úrovně 2</w:t>
            </w:r>
            <w:r w:rsidR="00AD4C01">
              <w:rPr>
                <w:noProof/>
                <w:webHidden/>
              </w:rPr>
              <w:tab/>
            </w:r>
            <w:r>
              <w:rPr>
                <w:noProof/>
                <w:webHidden/>
              </w:rPr>
              <w:fldChar w:fldCharType="begin"/>
            </w:r>
            <w:r w:rsidR="00AD4C01">
              <w:rPr>
                <w:noProof/>
                <w:webHidden/>
              </w:rPr>
              <w:instrText xml:space="preserve"> PAGEREF _Toc314603344 \h </w:instrText>
            </w:r>
            <w:r>
              <w:rPr>
                <w:noProof/>
                <w:webHidden/>
              </w:rPr>
            </w:r>
            <w:r>
              <w:rPr>
                <w:noProof/>
                <w:webHidden/>
              </w:rPr>
              <w:fldChar w:fldCharType="separate"/>
            </w:r>
            <w:r w:rsidR="00AD4C01">
              <w:rPr>
                <w:noProof/>
                <w:webHidden/>
              </w:rPr>
              <w:t>17</w:t>
            </w:r>
            <w:r>
              <w:rPr>
                <w:noProof/>
                <w:webHidden/>
              </w:rPr>
              <w:fldChar w:fldCharType="end"/>
            </w:r>
          </w:hyperlink>
        </w:p>
        <w:p w:rsidR="00AD4C01" w:rsidRDefault="00D51534">
          <w:pPr>
            <w:pStyle w:val="Obsah3"/>
            <w:tabs>
              <w:tab w:val="right" w:leader="dot" w:pos="8777"/>
            </w:tabs>
            <w:rPr>
              <w:rFonts w:asciiTheme="minorHAnsi" w:eastAsiaTheme="minorEastAsia" w:hAnsiTheme="minorHAnsi"/>
              <w:noProof/>
              <w:sz w:val="22"/>
              <w:lang w:eastAsia="cs-CZ"/>
            </w:rPr>
          </w:pPr>
          <w:hyperlink w:anchor="_Toc314603345" w:history="1">
            <w:r w:rsidR="00AD4C01" w:rsidRPr="0065576C">
              <w:rPr>
                <w:rStyle w:val="Hypertextovodkaz"/>
                <w:noProof/>
              </w:rPr>
              <w:t>Můj nadpis úrovně 3</w:t>
            </w:r>
            <w:r w:rsidR="00AD4C01">
              <w:rPr>
                <w:noProof/>
                <w:webHidden/>
              </w:rPr>
              <w:tab/>
            </w:r>
            <w:r>
              <w:rPr>
                <w:noProof/>
                <w:webHidden/>
              </w:rPr>
              <w:fldChar w:fldCharType="begin"/>
            </w:r>
            <w:r w:rsidR="00AD4C01">
              <w:rPr>
                <w:noProof/>
                <w:webHidden/>
              </w:rPr>
              <w:instrText xml:space="preserve"> PAGEREF _Toc314603345 \h </w:instrText>
            </w:r>
            <w:r>
              <w:rPr>
                <w:noProof/>
                <w:webHidden/>
              </w:rPr>
            </w:r>
            <w:r>
              <w:rPr>
                <w:noProof/>
                <w:webHidden/>
              </w:rPr>
              <w:fldChar w:fldCharType="separate"/>
            </w:r>
            <w:r w:rsidR="00AD4C01">
              <w:rPr>
                <w:noProof/>
                <w:webHidden/>
              </w:rPr>
              <w:t>17</w:t>
            </w:r>
            <w:r>
              <w:rPr>
                <w:noProof/>
                <w:webHidden/>
              </w:rPr>
              <w:fldChar w:fldCharType="end"/>
            </w:r>
          </w:hyperlink>
        </w:p>
        <w:p w:rsidR="00AD4C01" w:rsidRDefault="00D51534">
          <w:pPr>
            <w:pStyle w:val="Obsah3"/>
            <w:tabs>
              <w:tab w:val="right" w:leader="dot" w:pos="8777"/>
            </w:tabs>
            <w:rPr>
              <w:rFonts w:asciiTheme="minorHAnsi" w:eastAsiaTheme="minorEastAsia" w:hAnsiTheme="minorHAnsi"/>
              <w:noProof/>
              <w:sz w:val="22"/>
              <w:lang w:eastAsia="cs-CZ"/>
            </w:rPr>
          </w:pPr>
          <w:hyperlink w:anchor="_Toc314603346" w:history="1">
            <w:r w:rsidR="00AD4C01" w:rsidRPr="0065576C">
              <w:rPr>
                <w:rStyle w:val="Hypertextovodkaz"/>
                <w:noProof/>
              </w:rPr>
              <w:t>Můj druhý nadpis úrovně 3</w:t>
            </w:r>
            <w:r w:rsidR="00AD4C01">
              <w:rPr>
                <w:noProof/>
                <w:webHidden/>
              </w:rPr>
              <w:tab/>
            </w:r>
            <w:r>
              <w:rPr>
                <w:noProof/>
                <w:webHidden/>
              </w:rPr>
              <w:fldChar w:fldCharType="begin"/>
            </w:r>
            <w:r w:rsidR="00AD4C01">
              <w:rPr>
                <w:noProof/>
                <w:webHidden/>
              </w:rPr>
              <w:instrText xml:space="preserve"> PAGEREF _Toc314603346 \h </w:instrText>
            </w:r>
            <w:r>
              <w:rPr>
                <w:noProof/>
                <w:webHidden/>
              </w:rPr>
            </w:r>
            <w:r>
              <w:rPr>
                <w:noProof/>
                <w:webHidden/>
              </w:rPr>
              <w:fldChar w:fldCharType="separate"/>
            </w:r>
            <w:r w:rsidR="00AD4C01">
              <w:rPr>
                <w:noProof/>
                <w:webHidden/>
              </w:rPr>
              <w:t>17</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47" w:history="1">
            <w:r w:rsidR="00AD4C01" w:rsidRPr="0065576C">
              <w:rPr>
                <w:rStyle w:val="Hypertextovodkaz"/>
                <w:noProof/>
              </w:rPr>
              <w:t>4</w:t>
            </w:r>
            <w:r w:rsidR="00AD4C01">
              <w:rPr>
                <w:rFonts w:asciiTheme="minorHAnsi" w:eastAsiaTheme="minorEastAsia" w:hAnsiTheme="minorHAnsi"/>
                <w:noProof/>
                <w:sz w:val="22"/>
                <w:lang w:eastAsia="cs-CZ"/>
              </w:rPr>
              <w:tab/>
            </w:r>
            <w:r w:rsidR="00AD4C01" w:rsidRPr="0065576C">
              <w:rPr>
                <w:rStyle w:val="Hypertextovodkaz"/>
                <w:noProof/>
              </w:rPr>
              <w:t>Závěr</w:t>
            </w:r>
            <w:r w:rsidR="00AD4C01">
              <w:rPr>
                <w:noProof/>
                <w:webHidden/>
              </w:rPr>
              <w:tab/>
            </w:r>
            <w:r>
              <w:rPr>
                <w:noProof/>
                <w:webHidden/>
              </w:rPr>
              <w:fldChar w:fldCharType="begin"/>
            </w:r>
            <w:r w:rsidR="00AD4C01">
              <w:rPr>
                <w:noProof/>
                <w:webHidden/>
              </w:rPr>
              <w:instrText xml:space="preserve"> PAGEREF _Toc314603347 \h </w:instrText>
            </w:r>
            <w:r>
              <w:rPr>
                <w:noProof/>
                <w:webHidden/>
              </w:rPr>
            </w:r>
            <w:r>
              <w:rPr>
                <w:noProof/>
                <w:webHidden/>
              </w:rPr>
              <w:fldChar w:fldCharType="separate"/>
            </w:r>
            <w:r w:rsidR="00AD4C01">
              <w:rPr>
                <w:noProof/>
                <w:webHidden/>
              </w:rPr>
              <w:t>18</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48" w:history="1">
            <w:r w:rsidR="00AD4C01" w:rsidRPr="0065576C">
              <w:rPr>
                <w:rStyle w:val="Hypertextovodkaz"/>
                <w:noProof/>
              </w:rPr>
              <w:t>5</w:t>
            </w:r>
            <w:r w:rsidR="00AD4C01">
              <w:rPr>
                <w:rFonts w:asciiTheme="minorHAnsi" w:eastAsiaTheme="minorEastAsia" w:hAnsiTheme="minorHAnsi"/>
                <w:noProof/>
                <w:sz w:val="22"/>
                <w:lang w:eastAsia="cs-CZ"/>
              </w:rPr>
              <w:tab/>
            </w:r>
            <w:r w:rsidR="00AD4C01" w:rsidRPr="0065576C">
              <w:rPr>
                <w:rStyle w:val="Hypertextovodkaz"/>
                <w:noProof/>
              </w:rPr>
              <w:t>Seznam použité literatury</w:t>
            </w:r>
            <w:r w:rsidR="00AD4C01">
              <w:rPr>
                <w:noProof/>
                <w:webHidden/>
              </w:rPr>
              <w:tab/>
            </w:r>
            <w:r>
              <w:rPr>
                <w:noProof/>
                <w:webHidden/>
              </w:rPr>
              <w:fldChar w:fldCharType="begin"/>
            </w:r>
            <w:r w:rsidR="00AD4C01">
              <w:rPr>
                <w:noProof/>
                <w:webHidden/>
              </w:rPr>
              <w:instrText xml:space="preserve"> PAGEREF _Toc314603348 \h </w:instrText>
            </w:r>
            <w:r>
              <w:rPr>
                <w:noProof/>
                <w:webHidden/>
              </w:rPr>
            </w:r>
            <w:r>
              <w:rPr>
                <w:noProof/>
                <w:webHidden/>
              </w:rPr>
              <w:fldChar w:fldCharType="separate"/>
            </w:r>
            <w:r w:rsidR="00AD4C01">
              <w:rPr>
                <w:noProof/>
                <w:webHidden/>
              </w:rPr>
              <w:t>19</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49" w:history="1">
            <w:r w:rsidR="00AD4C01" w:rsidRPr="0065576C">
              <w:rPr>
                <w:rStyle w:val="Hypertextovodkaz"/>
                <w:noProof/>
              </w:rPr>
              <w:t>5.1</w:t>
            </w:r>
            <w:r w:rsidR="00AD4C01">
              <w:rPr>
                <w:rFonts w:asciiTheme="minorHAnsi" w:eastAsiaTheme="minorEastAsia" w:hAnsiTheme="minorHAnsi"/>
                <w:noProof/>
                <w:sz w:val="22"/>
                <w:lang w:eastAsia="cs-CZ"/>
              </w:rPr>
              <w:tab/>
            </w:r>
            <w:r w:rsidR="00AD4C01" w:rsidRPr="0065576C">
              <w:rPr>
                <w:rStyle w:val="Hypertextovodkaz"/>
                <w:noProof/>
              </w:rPr>
              <w:t>Zákony a další právní normy</w:t>
            </w:r>
            <w:r w:rsidR="00AD4C01">
              <w:rPr>
                <w:noProof/>
                <w:webHidden/>
              </w:rPr>
              <w:tab/>
            </w:r>
            <w:r>
              <w:rPr>
                <w:noProof/>
                <w:webHidden/>
              </w:rPr>
              <w:fldChar w:fldCharType="begin"/>
            </w:r>
            <w:r w:rsidR="00AD4C01">
              <w:rPr>
                <w:noProof/>
                <w:webHidden/>
              </w:rPr>
              <w:instrText xml:space="preserve"> PAGEREF _Toc314603349 \h </w:instrText>
            </w:r>
            <w:r>
              <w:rPr>
                <w:noProof/>
                <w:webHidden/>
              </w:rPr>
            </w:r>
            <w:r>
              <w:rPr>
                <w:noProof/>
                <w:webHidden/>
              </w:rPr>
              <w:fldChar w:fldCharType="separate"/>
            </w:r>
            <w:r w:rsidR="00AD4C01">
              <w:rPr>
                <w:noProof/>
                <w:webHidden/>
              </w:rPr>
              <w:t>19</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50" w:history="1">
            <w:r w:rsidR="00AD4C01" w:rsidRPr="0065576C">
              <w:rPr>
                <w:rStyle w:val="Hypertextovodkaz"/>
                <w:noProof/>
              </w:rPr>
              <w:t>5.2</w:t>
            </w:r>
            <w:r w:rsidR="00AD4C01">
              <w:rPr>
                <w:rFonts w:asciiTheme="minorHAnsi" w:eastAsiaTheme="minorEastAsia" w:hAnsiTheme="minorHAnsi"/>
                <w:noProof/>
                <w:sz w:val="22"/>
                <w:lang w:eastAsia="cs-CZ"/>
              </w:rPr>
              <w:tab/>
            </w:r>
            <w:r w:rsidR="00AD4C01" w:rsidRPr="0065576C">
              <w:rPr>
                <w:rStyle w:val="Hypertextovodkaz"/>
                <w:noProof/>
              </w:rPr>
              <w:t>Tištěné monografické publikace</w:t>
            </w:r>
            <w:r w:rsidR="00AD4C01">
              <w:rPr>
                <w:noProof/>
                <w:webHidden/>
              </w:rPr>
              <w:tab/>
            </w:r>
            <w:r>
              <w:rPr>
                <w:noProof/>
                <w:webHidden/>
              </w:rPr>
              <w:fldChar w:fldCharType="begin"/>
            </w:r>
            <w:r w:rsidR="00AD4C01">
              <w:rPr>
                <w:noProof/>
                <w:webHidden/>
              </w:rPr>
              <w:instrText xml:space="preserve"> PAGEREF _Toc314603350 \h </w:instrText>
            </w:r>
            <w:r>
              <w:rPr>
                <w:noProof/>
                <w:webHidden/>
              </w:rPr>
            </w:r>
            <w:r>
              <w:rPr>
                <w:noProof/>
                <w:webHidden/>
              </w:rPr>
              <w:fldChar w:fldCharType="separate"/>
            </w:r>
            <w:r w:rsidR="00AD4C01">
              <w:rPr>
                <w:noProof/>
                <w:webHidden/>
              </w:rPr>
              <w:t>19</w:t>
            </w:r>
            <w:r>
              <w:rPr>
                <w:noProof/>
                <w:webHidden/>
              </w:rPr>
              <w:fldChar w:fldCharType="end"/>
            </w:r>
          </w:hyperlink>
        </w:p>
        <w:p w:rsidR="00AD4C01" w:rsidRDefault="00D51534">
          <w:pPr>
            <w:pStyle w:val="Obsah2"/>
            <w:rPr>
              <w:rFonts w:asciiTheme="minorHAnsi" w:eastAsiaTheme="minorEastAsia" w:hAnsiTheme="minorHAnsi"/>
              <w:noProof/>
              <w:sz w:val="22"/>
              <w:lang w:eastAsia="cs-CZ"/>
            </w:rPr>
          </w:pPr>
          <w:hyperlink w:anchor="_Toc314603351" w:history="1">
            <w:r w:rsidR="00AD4C01" w:rsidRPr="0065576C">
              <w:rPr>
                <w:rStyle w:val="Hypertextovodkaz"/>
                <w:noProof/>
              </w:rPr>
              <w:t>5.3</w:t>
            </w:r>
            <w:r w:rsidR="00AD4C01">
              <w:rPr>
                <w:rFonts w:asciiTheme="minorHAnsi" w:eastAsiaTheme="minorEastAsia" w:hAnsiTheme="minorHAnsi"/>
                <w:noProof/>
                <w:sz w:val="22"/>
                <w:lang w:eastAsia="cs-CZ"/>
              </w:rPr>
              <w:tab/>
            </w:r>
            <w:r w:rsidR="00AD4C01" w:rsidRPr="0065576C">
              <w:rPr>
                <w:rStyle w:val="Hypertextovodkaz"/>
                <w:noProof/>
              </w:rPr>
              <w:t>Použité internetové zdroje</w:t>
            </w:r>
            <w:r w:rsidR="00AD4C01">
              <w:rPr>
                <w:noProof/>
                <w:webHidden/>
              </w:rPr>
              <w:tab/>
            </w:r>
            <w:r>
              <w:rPr>
                <w:noProof/>
                <w:webHidden/>
              </w:rPr>
              <w:fldChar w:fldCharType="begin"/>
            </w:r>
            <w:r w:rsidR="00AD4C01">
              <w:rPr>
                <w:noProof/>
                <w:webHidden/>
              </w:rPr>
              <w:instrText xml:space="preserve"> PAGEREF _Toc314603351 \h </w:instrText>
            </w:r>
            <w:r>
              <w:rPr>
                <w:noProof/>
                <w:webHidden/>
              </w:rPr>
            </w:r>
            <w:r>
              <w:rPr>
                <w:noProof/>
                <w:webHidden/>
              </w:rPr>
              <w:fldChar w:fldCharType="separate"/>
            </w:r>
            <w:r w:rsidR="00AD4C01">
              <w:rPr>
                <w:noProof/>
                <w:webHidden/>
              </w:rPr>
              <w:t>20</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52" w:history="1">
            <w:r w:rsidR="00AD4C01" w:rsidRPr="0065576C">
              <w:rPr>
                <w:rStyle w:val="Hypertextovodkaz"/>
                <w:noProof/>
              </w:rPr>
              <w:t>6</w:t>
            </w:r>
            <w:r w:rsidR="00AD4C01">
              <w:rPr>
                <w:rFonts w:asciiTheme="minorHAnsi" w:eastAsiaTheme="minorEastAsia" w:hAnsiTheme="minorHAnsi"/>
                <w:noProof/>
                <w:sz w:val="22"/>
                <w:lang w:eastAsia="cs-CZ"/>
              </w:rPr>
              <w:tab/>
            </w:r>
            <w:r w:rsidR="00AD4C01" w:rsidRPr="0065576C">
              <w:rPr>
                <w:rStyle w:val="Hypertextovodkaz"/>
                <w:noProof/>
              </w:rPr>
              <w:t>Seznam obrázků</w:t>
            </w:r>
            <w:r w:rsidR="00AD4C01">
              <w:rPr>
                <w:noProof/>
                <w:webHidden/>
              </w:rPr>
              <w:tab/>
            </w:r>
            <w:r>
              <w:rPr>
                <w:noProof/>
                <w:webHidden/>
              </w:rPr>
              <w:fldChar w:fldCharType="begin"/>
            </w:r>
            <w:r w:rsidR="00AD4C01">
              <w:rPr>
                <w:noProof/>
                <w:webHidden/>
              </w:rPr>
              <w:instrText xml:space="preserve"> PAGEREF _Toc314603352 \h </w:instrText>
            </w:r>
            <w:r>
              <w:rPr>
                <w:noProof/>
                <w:webHidden/>
              </w:rPr>
            </w:r>
            <w:r>
              <w:rPr>
                <w:noProof/>
                <w:webHidden/>
              </w:rPr>
              <w:fldChar w:fldCharType="separate"/>
            </w:r>
            <w:r w:rsidR="00AD4C01">
              <w:rPr>
                <w:noProof/>
                <w:webHidden/>
              </w:rPr>
              <w:t>21</w:t>
            </w:r>
            <w:r>
              <w:rPr>
                <w:noProof/>
                <w:webHidden/>
              </w:rPr>
              <w:fldChar w:fldCharType="end"/>
            </w:r>
          </w:hyperlink>
        </w:p>
        <w:p w:rsidR="00AD4C01" w:rsidRDefault="00D51534">
          <w:pPr>
            <w:pStyle w:val="Obsah1"/>
            <w:rPr>
              <w:rFonts w:asciiTheme="minorHAnsi" w:eastAsiaTheme="minorEastAsia" w:hAnsiTheme="minorHAnsi"/>
              <w:noProof/>
              <w:sz w:val="22"/>
              <w:lang w:eastAsia="cs-CZ"/>
            </w:rPr>
          </w:pPr>
          <w:hyperlink w:anchor="_Toc314603353" w:history="1">
            <w:r w:rsidR="00AD4C01" w:rsidRPr="0065576C">
              <w:rPr>
                <w:rStyle w:val="Hypertextovodkaz"/>
                <w:noProof/>
              </w:rPr>
              <w:t>Seznam příloh</w:t>
            </w:r>
            <w:r w:rsidR="00AD4C01">
              <w:rPr>
                <w:noProof/>
                <w:webHidden/>
              </w:rPr>
              <w:tab/>
            </w:r>
            <w:r>
              <w:rPr>
                <w:noProof/>
                <w:webHidden/>
              </w:rPr>
              <w:fldChar w:fldCharType="begin"/>
            </w:r>
            <w:r w:rsidR="00AD4C01">
              <w:rPr>
                <w:noProof/>
                <w:webHidden/>
              </w:rPr>
              <w:instrText xml:space="preserve"> PAGEREF _Toc314603353 \h </w:instrText>
            </w:r>
            <w:r>
              <w:rPr>
                <w:noProof/>
                <w:webHidden/>
              </w:rPr>
            </w:r>
            <w:r>
              <w:rPr>
                <w:noProof/>
                <w:webHidden/>
              </w:rPr>
              <w:fldChar w:fldCharType="separate"/>
            </w:r>
            <w:r w:rsidR="00AD4C01">
              <w:rPr>
                <w:noProof/>
                <w:webHidden/>
              </w:rPr>
              <w:t>23</w:t>
            </w:r>
            <w:r>
              <w:rPr>
                <w:noProof/>
                <w:webHidden/>
              </w:rPr>
              <w:fldChar w:fldCharType="end"/>
            </w:r>
          </w:hyperlink>
        </w:p>
        <w:p w:rsidR="008A777C" w:rsidRDefault="00D51534" w:rsidP="00BF6E00">
          <w:r>
            <w:rPr>
              <w:b/>
              <w:bCs/>
            </w:rPr>
            <w:fldChar w:fldCharType="end"/>
          </w:r>
        </w:p>
      </w:sdtContent>
    </w:sdt>
    <w:p w:rsidR="008A777C" w:rsidRDefault="008A777C">
      <w:pPr>
        <w:spacing w:after="0" w:line="240" w:lineRule="auto"/>
        <w:jc w:val="left"/>
        <w:sectPr w:rsidR="008A777C" w:rsidSect="00385DDF">
          <w:pgSz w:w="11906" w:h="16838" w:code="9"/>
          <w:pgMar w:top="1418" w:right="1418" w:bottom="1418" w:left="1701" w:header="709" w:footer="709" w:gutter="0"/>
          <w:pgNumType w:start="6"/>
          <w:cols w:space="708"/>
          <w:docGrid w:linePitch="360"/>
        </w:sectPr>
      </w:pPr>
      <w:r>
        <w:lastRenderedPageBreak/>
        <w:br w:type="page"/>
      </w:r>
    </w:p>
    <w:p w:rsidR="00BF6E00" w:rsidRDefault="00BF6E00" w:rsidP="005F2C0B">
      <w:pPr>
        <w:pStyle w:val="Nadpis1"/>
      </w:pPr>
      <w:bookmarkStart w:id="0" w:name="_Toc314603330"/>
      <w:r w:rsidRPr="005F2C0B">
        <w:lastRenderedPageBreak/>
        <w:t>Úvod</w:t>
      </w:r>
      <w:bookmarkEnd w:id="0"/>
    </w:p>
    <w:p w:rsidR="009E7E7B" w:rsidRDefault="005F2C0B" w:rsidP="00BF6E00">
      <w:r>
        <w:t xml:space="preserve">Po absolvování základní vojenské služby </w:t>
      </w:r>
      <w:r w:rsidR="007F105C">
        <w:t xml:space="preserve">v roce 1994 </w:t>
      </w:r>
      <w:r>
        <w:t>jsem</w:t>
      </w:r>
      <w:r w:rsidR="007F105C">
        <w:t xml:space="preserve"> </w:t>
      </w:r>
      <w:r>
        <w:t>nastoupil do Věznice Valdice</w:t>
      </w:r>
      <w:r w:rsidR="007F105C">
        <w:t xml:space="preserve"> na místo dozorce oddělení výkonu trestu</w:t>
      </w:r>
      <w:r w:rsidR="00B553D6">
        <w:t xml:space="preserve">. Při výkonu služby jsem se seznámil s režimem chodu ubytoven odsouzených, zařazených do typů věznice </w:t>
      </w:r>
      <w:r w:rsidR="004503E3">
        <w:t>„</w:t>
      </w:r>
      <w:r w:rsidR="00B553D6">
        <w:t>s dozorem, s ostrahou a se zvýšenou ostrahou“. Získal jsem také zkušenosti při měsíční řízené praxi ve Věznici Rýnovice a při výpomoci ve Věznici Vinařice, kde jsem se se</w:t>
      </w:r>
      <w:r w:rsidR="00AD38A8">
        <w:t>známil</w:t>
      </w:r>
      <w:r w:rsidR="00B553D6">
        <w:t xml:space="preserve"> se specifickým výkonem vazby.</w:t>
      </w:r>
    </w:p>
    <w:p w:rsidR="008C17DC" w:rsidRDefault="009E7E7B" w:rsidP="00BF6E00">
      <w:r>
        <w:t xml:space="preserve">V roce 2009 jsem se rozhodl pro zvýšení svého vzdělání na Vyšší odborné škole v Hořicích, na studijním oboru </w:t>
      </w:r>
      <w:r w:rsidR="004503E3">
        <w:t>„</w:t>
      </w:r>
      <w:r>
        <w:t>Obnova a rozvoj venkova</w:t>
      </w:r>
      <w:r w:rsidR="004503E3">
        <w:t>“, zaměřeným na výkon státní správy.</w:t>
      </w:r>
      <w:r w:rsidR="00430A10">
        <w:t xml:space="preserve"> Vzhledem ke zdárnému průběhu studia mi vedoucí výkonu trestu Věznice Valdice Mgr. Pavel Stindl nabídl zařazení na funkci vychovatele a doporučil mne k</w:t>
      </w:r>
      <w:r w:rsidR="008C17DC">
        <w:t> </w:t>
      </w:r>
      <w:r w:rsidR="003C1EE1">
        <w:t>dopl</w:t>
      </w:r>
      <w:r w:rsidR="008C17DC">
        <w:t xml:space="preserve">ňujícímu pedagogickému studiu na Institutu vzdělávání Vězeňské služby České republiky ve Stráži pod Ralskem, </w:t>
      </w:r>
      <w:r w:rsidR="009D28C2">
        <w:t>do kterého</w:t>
      </w:r>
      <w:r w:rsidR="008C17DC">
        <w:t xml:space="preserve"> jsem nastoupil v září roku 2011.</w:t>
      </w:r>
    </w:p>
    <w:p w:rsidR="00020730" w:rsidRDefault="003424EC" w:rsidP="00BF6E00">
      <w:r>
        <w:t>Pro svoji práci jsem si vybral</w:t>
      </w:r>
      <w:r w:rsidR="00E57556">
        <w:t xml:space="preserve"> projekt zájmové aktivity odsouzených Vlastivědný kroužek, jehož cílem je rozvoj vědomostí a vlasteneckého cítění.</w:t>
      </w:r>
      <w:r w:rsidR="00F25B57">
        <w:t xml:space="preserve"> </w:t>
      </w:r>
      <w:r w:rsidR="00020730">
        <w:t>Výběr této aktivity mi nabídla specializace Vyšší odborné školy, kde stále studuji a jejímiž hlavními předměty jsou Veřejná správa, Cestovní ruch a Ochrana a tvorba krajiny se zaměřením na Českou republiku.</w:t>
      </w:r>
    </w:p>
    <w:p w:rsidR="00020730" w:rsidRDefault="00020730" w:rsidP="00BF6E00">
      <w:r>
        <w:t xml:space="preserve">Vzhledem k tomu, že prozatím nejsem na funkci vychovatele a nemám možnost jej prakticky ověřit, připravil jsem tento projekt pro své budoucí využití v této funkci. </w:t>
      </w:r>
    </w:p>
    <w:p w:rsidR="003424EC" w:rsidRDefault="00F25B57" w:rsidP="00BF6E00">
      <w:r>
        <w:t>Místem realizace tohoto kroužku</w:t>
      </w:r>
      <w:r w:rsidR="00020730">
        <w:t xml:space="preserve"> je ubytovna B, Věznice Valdice, kde v současné době působím jako dozorce.</w:t>
      </w:r>
    </w:p>
    <w:p w:rsidR="007516C8" w:rsidRDefault="007516C8" w:rsidP="007516C8">
      <w:r>
        <w:t xml:space="preserve">Historie </w:t>
      </w:r>
      <w:r w:rsidR="00B62E04">
        <w:t>Věznice Valdice</w:t>
      </w:r>
      <w:r>
        <w:t xml:space="preserve"> sahá hluboko do minulosti, neboť se nachází v objektu dřívějšího kláštera, který založil v letech 1627 Albrecht Václav Eusébius z Valdštejna. Stavba byla zahájena v roce 1628 a ukončena v roce 1632. Výstavba chrámu byla ukončena až v roce 1664. V roce 1782 byl řád kartuziánů pat</w:t>
      </w:r>
      <w:r w:rsidR="00A44BE5">
        <w:t>entem císaře Josefa II. Zrušen,</w:t>
      </w:r>
      <w:r>
        <w:t xml:space="preserve"> mniši vypuzeni a majetek v dražbách rozprodán. Roku 1857 koupil erár budovu bývalého kláštera a zřídil zde mužskou trestnici pro těžké provinilce. V témže roce po jednoduchých úpravách sem byla přivezena část vězňů z trestnice Špilberk </w:t>
      </w:r>
    </w:p>
    <w:p w:rsidR="007516C8" w:rsidRDefault="007516C8" w:rsidP="007516C8">
      <w:r>
        <w:lastRenderedPageBreak/>
        <w:t>u Brna.  Mezi prvními trestanci převedenými do Kartouz byl i známý loupežník Babinský. Od této doby mají Kartouzy Valdické jiný účel, než k jakému byly zřízeny.</w:t>
      </w:r>
    </w:p>
    <w:p w:rsidR="007516C8" w:rsidRDefault="007516C8" w:rsidP="007516C8">
      <w:r>
        <w:t>Změna bývalého klášterního objektu v trestnici si vyžádala v polovině 19. století rozsáhlé stavební práce. Především byla přestavěna původní vstupní budova a doplněna kaplí nad vstupní budovou, byla vystavěna pracoviště trestanců, ubytovny personálu trestnice a zařízení zajišťující celkový provoz trestnice. Postranní vchod na severní straně byl zajištěn velkou strážnicí, menší strážnice byla vystavěna u hlavního vchodu do trestnice.</w:t>
      </w:r>
    </w:p>
    <w:p w:rsidR="007516C8" w:rsidRDefault="007516C8" w:rsidP="007516C8">
      <w:r>
        <w:t xml:space="preserve">V desetiletí 1963 až 1873 bylo postaveno kárné oddělení uzavírající z jedné strany přední nádvoří trestnice, dále budova samovazby. Roku 1875 byl dokončen objekt v němž bylo 14 dílen, škola s knihovnou a další provozní místnosti. V letech zbývajících do konce 19. století byla věnována pozornost výstavbě provozních zařízení. Během následujících jedenácti let pracovalo ve věznici 20 milosrdných sester kongregace Sv. Karla Boromejského, které obstarávaly celé zaopatření trestanců, jejichž počet byl v té době 800. O kázeň a způsob výkonu trestu se staral vrchní inspektor trestnice se svými podřízenými. Stát vyplácel na zaopatření každého vězně 35 krejcarů, přičemž vězni byli povinni pracovat ve prospěch provozu trestnice a pomáhat řádovým sestrám v jejich činnosti. Roku 1868 převzal správu trestnice prozatímní ředitel </w:t>
      </w:r>
    </w:p>
    <w:p w:rsidR="007516C8" w:rsidRDefault="007516C8" w:rsidP="007516C8">
      <w:r>
        <w:t>a milosrdné sestry opustily Kartouzy. Počet trestanců se postupně snižoval, až se ustálil přibližně na 300, které střežil v roce 1906 oddíl 96 vojínů infanterie, spolu se dvěma důstojníky a jedním šikovatelem.</w:t>
      </w:r>
    </w:p>
    <w:p w:rsidR="007516C8" w:rsidRDefault="007516C8" w:rsidP="007516C8">
      <w:r>
        <w:t xml:space="preserve">Objekt sloužil převážně pro výkon těch nejtěžších trestů odnětí svobody a tato tradice zůstala v Kartouzích zachována. Kartouzy se staly jednou ze dvou československých trestnic pro nepolepšitelné muže, odsouzené k trestu odnětí svobody v trvání od jednoho roku až po doživotí. Za nepolepšitelné byli prohlášeni muži, kteří byli odsouzeni třikrát za zločin téhož druhu. Pokud však prokázali svým chováním </w:t>
      </w:r>
    </w:p>
    <w:p w:rsidR="007516C8" w:rsidRDefault="007516C8" w:rsidP="007516C8">
      <w:pPr>
        <w:rPr>
          <w:rFonts w:eastAsia="Calibri" w:cs="Times New Roman"/>
        </w:rPr>
      </w:pPr>
      <w:r>
        <w:t xml:space="preserve">a pracovní pílí viditelnou snahu pro polepšení, mohli být posléze předáni do trestnic vyhrazených pro polepšitelné trestance. V roce 1928 bylo v mužské trestnici v Kartouzích u Jičína (jak zněl oficiální název trestnice) vězněno 35 trestanců odsouzených na doživotí, 51 trestanců odpykávalo trest v trvání 10 až 20 let, 45 trestanců mělo trest od 5 do 10 let a 297 trestanců mělo ve vězení pobýt jeden až pět let. Z celkového počtu trestanců bylo jen 30 prvotrestanců. Mimo vedení trestnice, odborných a administrativních pracovníků, kterých bylo celkem 10, zabezpečovalo přímý výkon trestu 96 dozorců. V letech 1928 až </w:t>
      </w:r>
      <w:r>
        <w:lastRenderedPageBreak/>
        <w:t>1938 se celkové počty dozorců pohybovali v rozmezí 82 až 98 osob. Počty trestanců kolísali mezi 451 až 522 osob. V listopadu 1938 byli předáni trestanci s nejdelším trváním trestů do trestnice v Plzni  a Pankrác. Ve Valdicích byl zřízen Ústav pro choré a mladistvé trestance. V letech fašistické okupace, byla v budově dnešního výkonu trestu odnětí svobody pro odsouzená na doživotí vyšetřovna gestapa.</w:t>
      </w:r>
      <w:r>
        <w:rPr>
          <w:rFonts w:eastAsia="Calibri" w:cs="Times New Roman"/>
        </w:rPr>
        <w:t xml:space="preserve">Od roku 1948 až 1990 byli do Valdic zařazováni převážně </w:t>
      </w:r>
      <w:r>
        <w:t>o</w:t>
      </w:r>
      <w:r>
        <w:rPr>
          <w:rFonts w:eastAsia="Calibri" w:cs="Times New Roman"/>
        </w:rPr>
        <w:t>dsouzení s dlouhodobými tresty, zařazení do III. NVS. V tomto období zaznamenala věznice největší počet vězněných.Ten byl více než 2 700 vězněných mužů.</w:t>
      </w:r>
    </w:p>
    <w:p w:rsidR="007516C8" w:rsidRDefault="007516C8" w:rsidP="007516C8"/>
    <w:p w:rsidR="007516C8" w:rsidRDefault="007516C8" w:rsidP="007516C8">
      <w:pPr>
        <w:keepNext/>
      </w:pPr>
      <w:r>
        <w:rPr>
          <w:noProof/>
          <w:lang w:eastAsia="cs-CZ"/>
        </w:rPr>
        <w:drawing>
          <wp:anchor distT="0" distB="0" distL="114300" distR="114300" simplePos="0" relativeHeight="251672576" behindDoc="0" locked="0" layoutInCell="1" allowOverlap="1">
            <wp:simplePos x="0" y="0"/>
            <wp:positionH relativeFrom="column">
              <wp:posOffset>21095</wp:posOffset>
            </wp:positionH>
            <wp:positionV relativeFrom="paragraph">
              <wp:posOffset>3973</wp:posOffset>
            </wp:positionV>
            <wp:extent cx="5182124" cy="3439486"/>
            <wp:effectExtent l="19050" t="0" r="0" b="0"/>
            <wp:wrapTopAndBottom/>
            <wp:docPr id="7" name="Obrázek 1" descr="Vývoj stavu od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ývoj stavu ods 2011.jpg"/>
                    <pic:cNvPicPr/>
                  </pic:nvPicPr>
                  <pic:blipFill>
                    <a:blip r:embed="rId8"/>
                    <a:stretch>
                      <a:fillRect/>
                    </a:stretch>
                  </pic:blipFill>
                  <pic:spPr>
                    <a:xfrm>
                      <a:off x="0" y="0"/>
                      <a:ext cx="5182124" cy="3439486"/>
                    </a:xfrm>
                    <a:prstGeom prst="rect">
                      <a:avLst/>
                    </a:prstGeom>
                    <a:ln>
                      <a:noFill/>
                    </a:ln>
                    <a:effectLst>
                      <a:softEdge rad="112500"/>
                    </a:effectLst>
                  </pic:spPr>
                </pic:pic>
              </a:graphicData>
            </a:graphic>
          </wp:anchor>
        </w:drawing>
      </w:r>
    </w:p>
    <w:p w:rsidR="007516C8" w:rsidRPr="00FB7F78" w:rsidRDefault="007516C8" w:rsidP="007516C8">
      <w:pPr>
        <w:pStyle w:val="Titulek"/>
        <w:jc w:val="center"/>
      </w:pPr>
      <w:bookmarkStart w:id="1" w:name="_Toc314602545"/>
      <w:r w:rsidRPr="00FB7F78">
        <w:t xml:space="preserve">Obrázek </w:t>
      </w:r>
      <w:r w:rsidR="005D36A4">
        <w:t>1</w:t>
      </w:r>
      <w:r>
        <w:t xml:space="preserve"> Vývoj stavu odsouzených</w:t>
      </w:r>
      <w:r>
        <w:rPr>
          <w:rStyle w:val="Znakapoznpodarou"/>
        </w:rPr>
        <w:footnoteReference w:id="2"/>
      </w:r>
      <w:bookmarkEnd w:id="1"/>
    </w:p>
    <w:p w:rsidR="007516C8" w:rsidRDefault="007516C8" w:rsidP="007516C8">
      <w:pPr>
        <w:keepNext/>
        <w:jc w:val="center"/>
      </w:pPr>
      <w:r>
        <w:rPr>
          <w:noProof/>
          <w:lang w:eastAsia="cs-CZ"/>
        </w:rPr>
        <w:lastRenderedPageBreak/>
        <w:drawing>
          <wp:inline distT="0" distB="0" distL="0" distR="0">
            <wp:extent cx="3569567" cy="4911725"/>
            <wp:effectExtent l="19050" t="0" r="0"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stretch>
                      <a:fillRect/>
                    </a:stretch>
                  </pic:blipFill>
                  <pic:spPr bwMode="auto">
                    <a:xfrm>
                      <a:off x="0" y="0"/>
                      <a:ext cx="3569567" cy="4911725"/>
                    </a:xfrm>
                    <a:prstGeom prst="rect">
                      <a:avLst/>
                    </a:prstGeom>
                    <a:noFill/>
                    <a:ln w="9525">
                      <a:noFill/>
                      <a:miter lim="800000"/>
                      <a:headEnd/>
                      <a:tailEnd/>
                    </a:ln>
                  </pic:spPr>
                </pic:pic>
              </a:graphicData>
            </a:graphic>
          </wp:inline>
        </w:drawing>
      </w:r>
    </w:p>
    <w:p w:rsidR="007516C8" w:rsidRDefault="007516C8" w:rsidP="007516C8">
      <w:pPr>
        <w:pStyle w:val="Titulek"/>
        <w:jc w:val="center"/>
      </w:pPr>
      <w:bookmarkStart w:id="2" w:name="_Toc314602546"/>
      <w:r>
        <w:t xml:space="preserve">Obrázek </w:t>
      </w:r>
      <w:r w:rsidR="005D36A4">
        <w:t>2</w:t>
      </w:r>
      <w:r>
        <w:t xml:space="preserve"> Státní příslušnost odsouzených</w:t>
      </w:r>
      <w:r>
        <w:rPr>
          <w:rStyle w:val="Znakapoznpodarou"/>
        </w:rPr>
        <w:footnoteReference w:id="3"/>
      </w:r>
      <w:bookmarkEnd w:id="2"/>
    </w:p>
    <w:p w:rsidR="00BF794B" w:rsidRDefault="00BF6E00" w:rsidP="00BF794B">
      <w:pPr>
        <w:sectPr w:rsidR="00BF794B" w:rsidSect="00385DDF">
          <w:headerReference w:type="default" r:id="rId11"/>
          <w:footerReference w:type="default" r:id="rId12"/>
          <w:pgSz w:w="11906" w:h="16838" w:code="9"/>
          <w:pgMar w:top="1418" w:right="1418" w:bottom="1418" w:left="1701" w:header="709" w:footer="709" w:gutter="0"/>
          <w:pgNumType w:start="6"/>
          <w:cols w:space="708"/>
          <w:docGrid w:linePitch="360"/>
        </w:sectPr>
      </w:pPr>
      <w:r>
        <w:br w:type="page"/>
      </w:r>
    </w:p>
    <w:p w:rsidR="00BF6E00" w:rsidRDefault="00BF6E00" w:rsidP="00BF794B">
      <w:pPr>
        <w:pStyle w:val="Nadpis1"/>
      </w:pPr>
      <w:bookmarkStart w:id="3" w:name="_Toc314603332"/>
      <w:r w:rsidRPr="00A02CA2">
        <w:lastRenderedPageBreak/>
        <w:t>Teoretická část</w:t>
      </w:r>
      <w:bookmarkEnd w:id="3"/>
    </w:p>
    <w:p w:rsidR="00E70A86" w:rsidRDefault="00E70A86" w:rsidP="00E70A86">
      <w:pPr>
        <w:pStyle w:val="Nadpis2"/>
      </w:pPr>
      <w:bookmarkStart w:id="4" w:name="_Toc314603333"/>
      <w:r>
        <w:t>Penitenciální pedagogika</w:t>
      </w:r>
      <w:bookmarkEnd w:id="4"/>
    </w:p>
    <w:p w:rsidR="00E70A86" w:rsidRDefault="00FC042F" w:rsidP="00E70A86">
      <w:r>
        <w:t>Penitenciální pedagogika je podle českých pedagogických autorit aplikovaná pedagogická věda, která se zabývá zkoumáním, výchovou a vzděláváním osob odsouzených k výkonu trestu odnětí svobody. Její název pochází z latinského poenitentia, což v překladu znamená pokání, lítost a trest.</w:t>
      </w:r>
      <w:r>
        <w:rPr>
          <w:rStyle w:val="Znakapoznpodarou"/>
        </w:rPr>
        <w:footnoteReference w:id="4"/>
      </w:r>
    </w:p>
    <w:p w:rsidR="00EF7E2F" w:rsidRDefault="00EF7E2F" w:rsidP="00EF7E2F">
      <w:pPr>
        <w:pStyle w:val="Nadpis2"/>
      </w:pPr>
      <w:bookmarkStart w:id="5" w:name="_Toc314603334"/>
      <w:r>
        <w:t>Výchova a vzdělávání v penitenciální prostředí</w:t>
      </w:r>
      <w:bookmarkEnd w:id="5"/>
    </w:p>
    <w:p w:rsidR="00033860" w:rsidRDefault="00EF7E2F" w:rsidP="00EF7E2F">
      <w:r>
        <w:t>Předmětem penitenciální pedagogiky jsou delikventi, na něž je třeba výchovně působit ve</w:t>
      </w:r>
      <w:r w:rsidR="00FA1649">
        <w:t> </w:t>
      </w:r>
      <w:r>
        <w:t>všech fázích trestního stíhání, ale i v období po vykonání trestu, či propuštění z výkonu trestu odnětí svobody. Jejím obsahem je výchovn</w:t>
      </w:r>
      <w:r w:rsidR="00C67162">
        <w:t>á funkce výkonu trestu odnětí svobody a</w:t>
      </w:r>
      <w:r w:rsidR="00FA1649">
        <w:t> </w:t>
      </w:r>
      <w:r w:rsidR="00C67162">
        <w:t>zákonitosti procesu penitenciálního působení na všechny kategorie odsouzených ve</w:t>
      </w:r>
      <w:r w:rsidR="00FA1649">
        <w:t> </w:t>
      </w:r>
      <w:r w:rsidR="00C67162">
        <w:t>výkonu trestu odnětí svobody.</w:t>
      </w:r>
    </w:p>
    <w:p w:rsidR="00033860" w:rsidRDefault="00033860" w:rsidP="00033860">
      <w:pPr>
        <w:spacing w:line="240" w:lineRule="auto"/>
      </w:pPr>
      <w:r>
        <w:t>Složky penitenciální výchovy lze rozdělit:</w:t>
      </w:r>
    </w:p>
    <w:p w:rsidR="00033860" w:rsidRDefault="00033860" w:rsidP="00033860">
      <w:pPr>
        <w:pStyle w:val="Odstavecseseznamem"/>
        <w:numPr>
          <w:ilvl w:val="0"/>
          <w:numId w:val="4"/>
        </w:numPr>
        <w:spacing w:line="240" w:lineRule="auto"/>
        <w:ind w:left="2694" w:hanging="284"/>
      </w:pPr>
      <w:r>
        <w:t>rozumová výchova</w:t>
      </w:r>
    </w:p>
    <w:p w:rsidR="00033860" w:rsidRDefault="00033860" w:rsidP="00033860">
      <w:pPr>
        <w:pStyle w:val="Odstavecseseznamem"/>
        <w:numPr>
          <w:ilvl w:val="0"/>
          <w:numId w:val="4"/>
        </w:numPr>
        <w:spacing w:line="240" w:lineRule="auto"/>
        <w:ind w:left="2694" w:hanging="284"/>
      </w:pPr>
      <w:r>
        <w:t>mravní výchova</w:t>
      </w:r>
    </w:p>
    <w:p w:rsidR="00033860" w:rsidRDefault="00033860" w:rsidP="00033860">
      <w:pPr>
        <w:pStyle w:val="Odstavecseseznamem"/>
        <w:numPr>
          <w:ilvl w:val="0"/>
          <w:numId w:val="4"/>
        </w:numPr>
        <w:spacing w:line="240" w:lineRule="auto"/>
        <w:ind w:left="2694" w:hanging="284"/>
      </w:pPr>
      <w:r>
        <w:t>pracovní výchova</w:t>
      </w:r>
    </w:p>
    <w:p w:rsidR="00033860" w:rsidRDefault="00033860" w:rsidP="00033860">
      <w:pPr>
        <w:pStyle w:val="Odstavecseseznamem"/>
        <w:numPr>
          <w:ilvl w:val="0"/>
          <w:numId w:val="4"/>
        </w:numPr>
        <w:spacing w:line="240" w:lineRule="auto"/>
        <w:ind w:left="2694" w:hanging="284"/>
      </w:pPr>
      <w:r>
        <w:t>právní výchova</w:t>
      </w:r>
    </w:p>
    <w:p w:rsidR="00033860" w:rsidRDefault="00033860" w:rsidP="00033860">
      <w:pPr>
        <w:pStyle w:val="Odstavecseseznamem"/>
        <w:numPr>
          <w:ilvl w:val="0"/>
          <w:numId w:val="4"/>
        </w:numPr>
        <w:spacing w:line="240" w:lineRule="auto"/>
        <w:ind w:left="2694" w:hanging="284"/>
      </w:pPr>
      <w:r>
        <w:t>estetická výchova</w:t>
      </w:r>
    </w:p>
    <w:p w:rsidR="00033860" w:rsidRDefault="00033860" w:rsidP="00033860">
      <w:pPr>
        <w:pStyle w:val="Odstavecseseznamem"/>
        <w:numPr>
          <w:ilvl w:val="0"/>
          <w:numId w:val="4"/>
        </w:numPr>
        <w:spacing w:line="240" w:lineRule="auto"/>
        <w:ind w:left="2694" w:hanging="284"/>
      </w:pPr>
      <w:r>
        <w:t>tělesná výchova</w:t>
      </w:r>
    </w:p>
    <w:p w:rsidR="00033860" w:rsidRDefault="00033860" w:rsidP="00033860">
      <w:r w:rsidRPr="00033860">
        <w:t>Mezi základní prostředky penitenciální pedagogiky řadíme působení stanoveného pořádku a kázně, pracovní výchovu a kulturní činnost</w:t>
      </w:r>
      <w:r>
        <w:t>.</w:t>
      </w:r>
      <w:r w:rsidR="00C67162">
        <w:rPr>
          <w:rStyle w:val="Znakapoznpodarou"/>
        </w:rPr>
        <w:footnoteReference w:id="5"/>
      </w:r>
      <w:r w:rsidRPr="00033860">
        <w:t xml:space="preserve"> </w:t>
      </w:r>
    </w:p>
    <w:p w:rsidR="00EF7E2F" w:rsidRDefault="00033860" w:rsidP="00033860">
      <w:r>
        <w:t>Vzdělávání odsouzených je v České republice ústavně zaručeno</w:t>
      </w:r>
      <w:r w:rsidR="005D5F35">
        <w:t xml:space="preserve">, čímž tedy platí, že ačkoliv jsou odsouzení na jiných právech dle Zákona 169/1999 Sb. omezeni, </w:t>
      </w:r>
      <w:r w:rsidR="005D5F35" w:rsidRPr="005D5F35">
        <w:t xml:space="preserve">má </w:t>
      </w:r>
      <w:r w:rsidR="005D5F35">
        <w:t>každý občan</w:t>
      </w:r>
      <w:r w:rsidR="00BF0F76">
        <w:t xml:space="preserve"> České republiky</w:t>
      </w:r>
      <w:r w:rsidR="005D5F35">
        <w:t xml:space="preserve"> právo na vzdělání a š</w:t>
      </w:r>
      <w:r w:rsidR="005D5F35" w:rsidRPr="005D5F35">
        <w:t>kolní docházka je povinná po dobu, kterou stanoví zákon</w:t>
      </w:r>
      <w:r w:rsidR="005D5F35">
        <w:t>.</w:t>
      </w:r>
      <w:r w:rsidR="005D5F35">
        <w:rPr>
          <w:rStyle w:val="Znakapoznpodarou"/>
        </w:rPr>
        <w:footnoteReference w:id="6"/>
      </w:r>
    </w:p>
    <w:p w:rsidR="00EF1084" w:rsidRDefault="00EF1084" w:rsidP="00EF1084">
      <w:pPr>
        <w:pStyle w:val="Nadpis2"/>
      </w:pPr>
      <w:bookmarkStart w:id="6" w:name="_Toc314603335"/>
      <w:r>
        <w:lastRenderedPageBreak/>
        <w:t>Program zacházení</w:t>
      </w:r>
      <w:bookmarkEnd w:id="6"/>
    </w:p>
    <w:p w:rsidR="00523E77" w:rsidRDefault="00523E77" w:rsidP="00EF1084">
      <w:r>
        <w:t>Program zacházení s odsouzenými je základní a zároveň nejdůležitějším nástrojem při vytváření výchovného prostředí a podmínek</w:t>
      </w:r>
      <w:r w:rsidR="00FC6588">
        <w:t xml:space="preserve"> pro záměrné působení na vězněné osoby.</w:t>
      </w:r>
    </w:p>
    <w:p w:rsidR="00FC6588" w:rsidRDefault="00FC6588" w:rsidP="00EF1084">
      <w:r>
        <w:t>Hlavním cílem programu zacházení s odsouzeným je vytvoření předpokladů pro jeho návrat do civilní společnosti bez páchání další trestné činnosti a rozvinul své občanské a</w:t>
      </w:r>
      <w:r w:rsidR="00FA1649">
        <w:t> </w:t>
      </w:r>
      <w:r>
        <w:t>profesní kompetence.</w:t>
      </w:r>
    </w:p>
    <w:p w:rsidR="00FC6588" w:rsidRDefault="00FC6588" w:rsidP="00EF1084">
      <w:r>
        <w:t>Základními principy při realizaci programu zacházení jsou:</w:t>
      </w:r>
    </w:p>
    <w:p w:rsidR="00FC6588" w:rsidRDefault="00FC6588" w:rsidP="00FC6588">
      <w:pPr>
        <w:pStyle w:val="Odstavecseseznamem"/>
        <w:numPr>
          <w:ilvl w:val="0"/>
          <w:numId w:val="5"/>
        </w:numPr>
      </w:pPr>
      <w:r>
        <w:t xml:space="preserve">Princip dobrovolnosti – postaven na dobrovolném </w:t>
      </w:r>
      <w:r w:rsidR="00AA6E76">
        <w:t>přihlášení</w:t>
      </w:r>
      <w:r>
        <w:t xml:space="preserve"> odsouzeného na</w:t>
      </w:r>
      <w:r w:rsidR="00FA1649">
        <w:t> </w:t>
      </w:r>
      <w:r>
        <w:t>jednotlivé aktivity.</w:t>
      </w:r>
    </w:p>
    <w:p w:rsidR="00FC6588" w:rsidRDefault="00FC6588" w:rsidP="00FC6588">
      <w:pPr>
        <w:pStyle w:val="Odstavecseseznamem"/>
        <w:numPr>
          <w:ilvl w:val="0"/>
          <w:numId w:val="5"/>
        </w:numPr>
      </w:pPr>
      <w:r>
        <w:t>Princip závaznosti – odsouzený se svým podpisem zavazuje absolvovat povinně zvolenou aktivitu.</w:t>
      </w:r>
    </w:p>
    <w:p w:rsidR="00FC6588" w:rsidRDefault="00AA6E76" w:rsidP="00FC6588">
      <w:pPr>
        <w:pStyle w:val="Odstavecseseznamem"/>
        <w:numPr>
          <w:ilvl w:val="0"/>
          <w:numId w:val="5"/>
        </w:numPr>
      </w:pPr>
      <w:r>
        <w:t>Princip součinnosti – výběr akcí, jejich organizace a zabezpečení je zajišťováno vždy v součinnosti zaměstnance Vězeňské služby s odsouzenými.</w:t>
      </w:r>
    </w:p>
    <w:p w:rsidR="00AA6E76" w:rsidRDefault="00AA6E76" w:rsidP="00FC6588">
      <w:pPr>
        <w:pStyle w:val="Odstavecseseznamem"/>
        <w:numPr>
          <w:ilvl w:val="0"/>
          <w:numId w:val="5"/>
        </w:numPr>
      </w:pPr>
      <w:r>
        <w:t>Princip individuálnosti – akce jsou konány i pro nízký počet zájemců.</w:t>
      </w:r>
      <w:r w:rsidR="008379A2">
        <w:rPr>
          <w:rStyle w:val="Znakapoznpodarou"/>
        </w:rPr>
        <w:footnoteReference w:id="7"/>
      </w:r>
    </w:p>
    <w:p w:rsidR="00CE5375" w:rsidRDefault="00AA6E76" w:rsidP="00CE5375">
      <w:r>
        <w:t>Program zacházení s odsouzenými se člení</w:t>
      </w:r>
      <w:r w:rsidR="00CE5375">
        <w:t>:</w:t>
      </w:r>
    </w:p>
    <w:p w:rsidR="00CE5375" w:rsidRDefault="00CE5375" w:rsidP="00CE5375">
      <w:pPr>
        <w:pStyle w:val="Odstavecseseznamem"/>
        <w:numPr>
          <w:ilvl w:val="0"/>
          <w:numId w:val="6"/>
        </w:numPr>
        <w:tabs>
          <w:tab w:val="left" w:pos="426"/>
        </w:tabs>
        <w:ind w:left="851" w:hanging="425"/>
      </w:pPr>
      <w:r>
        <w:t>pracovní aktivity,</w:t>
      </w:r>
    </w:p>
    <w:p w:rsidR="00CE5375" w:rsidRDefault="00CE5375" w:rsidP="00CE5375">
      <w:pPr>
        <w:pStyle w:val="Odstavecseseznamem"/>
        <w:numPr>
          <w:ilvl w:val="0"/>
          <w:numId w:val="6"/>
        </w:numPr>
        <w:tabs>
          <w:tab w:val="left" w:pos="426"/>
        </w:tabs>
        <w:ind w:left="851" w:hanging="425"/>
      </w:pPr>
      <w:r>
        <w:t>vzdělávací aktivity,</w:t>
      </w:r>
    </w:p>
    <w:p w:rsidR="00CE5375" w:rsidRDefault="00CE5375" w:rsidP="00CE5375">
      <w:pPr>
        <w:pStyle w:val="Odstavecseseznamem"/>
        <w:numPr>
          <w:ilvl w:val="0"/>
          <w:numId w:val="6"/>
        </w:numPr>
        <w:tabs>
          <w:tab w:val="left" w:pos="426"/>
        </w:tabs>
        <w:ind w:left="851" w:hanging="425"/>
      </w:pPr>
      <w:r>
        <w:t>speciální výchovné aktivity,</w:t>
      </w:r>
    </w:p>
    <w:p w:rsidR="00CE5375" w:rsidRDefault="00CE5375" w:rsidP="00CE5375">
      <w:pPr>
        <w:pStyle w:val="Odstavecseseznamem"/>
        <w:numPr>
          <w:ilvl w:val="0"/>
          <w:numId w:val="6"/>
        </w:numPr>
        <w:tabs>
          <w:tab w:val="left" w:pos="426"/>
        </w:tabs>
        <w:ind w:left="851" w:hanging="425"/>
      </w:pPr>
      <w:r>
        <w:t>zájmové aktivity,</w:t>
      </w:r>
    </w:p>
    <w:p w:rsidR="00CE5375" w:rsidRDefault="00CE5375" w:rsidP="00CE5375">
      <w:pPr>
        <w:pStyle w:val="Odstavecseseznamem"/>
        <w:numPr>
          <w:ilvl w:val="0"/>
          <w:numId w:val="6"/>
        </w:numPr>
        <w:tabs>
          <w:tab w:val="left" w:pos="426"/>
        </w:tabs>
        <w:ind w:left="851" w:hanging="425"/>
      </w:pPr>
      <w:r>
        <w:t>oblast utváření vnějších vztahů.</w:t>
      </w:r>
      <w:r w:rsidR="003A2B3E">
        <w:rPr>
          <w:rStyle w:val="Znakapoznpodarou"/>
        </w:rPr>
        <w:footnoteReference w:id="8"/>
      </w:r>
    </w:p>
    <w:p w:rsidR="00EF1084" w:rsidRDefault="00726BB9" w:rsidP="00EF1084">
      <w:r>
        <w:t>Vychovatel je členem týmu, jenž má za úkol komplexní výchovnou, vzdělávací, diagnostickou a preventivní činnost, zaměřenou na rozvoj osobnosti, socializaci, resocializaci a reedukaci včetně cílených opatření k optimalizaci vzdělávacího procesu odsouzených. Je metodicky usměrňován speciálním pedagogem a je podřízen vedoucímu oddělení výkonu trestu.</w:t>
      </w:r>
      <w:r>
        <w:rPr>
          <w:rStyle w:val="Znakapoznpodarou"/>
        </w:rPr>
        <w:footnoteReference w:id="9"/>
      </w:r>
    </w:p>
    <w:p w:rsidR="00E342F8" w:rsidRDefault="00474DF2" w:rsidP="00E342F8">
      <w:pPr>
        <w:pStyle w:val="Nadpis2"/>
      </w:pPr>
      <w:bookmarkStart w:id="7" w:name="_Toc314603336"/>
      <w:r>
        <w:lastRenderedPageBreak/>
        <w:t>R</w:t>
      </w:r>
      <w:r w:rsidR="00E342F8">
        <w:t>ealizace programu zacházení ve Věznici Valdice</w:t>
      </w:r>
      <w:bookmarkEnd w:id="7"/>
    </w:p>
    <w:p w:rsidR="00E342F8" w:rsidRDefault="00E342F8" w:rsidP="00E342F8">
      <w:r>
        <w:t>Již na nástupním oddělení Věznice Valdice je na každého odsouzeného zpracována psychologická, pedagogická, sociální a zdravotnická charakteristika, které slouží jako podklad k vytvoření zprávy o odsouzeném, na základě které je každému odsouzenému zvolen vhodný program zacházení. Program zacházení se zpracovává na základě komplexní zprávy o odsouzeném s ohledem na délku trestu odnětí svobody, charakteristiku osobnosti a charakteru jeho trestné činnosti. Obsahuje konkrétní cíl působení, metody směřující k</w:t>
      </w:r>
      <w:r w:rsidR="00474DF2">
        <w:t> </w:t>
      </w:r>
      <w:r>
        <w:t>jeho dosažení a druhy či oblasti aktivit, do kterých je odsouzený zapojen.</w:t>
      </w:r>
    </w:p>
    <w:p w:rsidR="00E342F8" w:rsidRDefault="00E342F8" w:rsidP="00E342F8">
      <w:r>
        <w:t>Návrh programu zacházení zpracovává speciální pedagog při pobytu odsouzeného na</w:t>
      </w:r>
      <w:r w:rsidR="00FA1649">
        <w:t> </w:t>
      </w:r>
      <w:r>
        <w:t>nástupním oddělení. Odsouzenému, který zahajuje výkon trestu ve zdejší věznici, se</w:t>
      </w:r>
      <w:r w:rsidR="00474DF2">
        <w:t> </w:t>
      </w:r>
      <w:r>
        <w:t>stanoví celý program zacházení nový. Speciální pedagog na základě podkladů od</w:t>
      </w:r>
      <w:r w:rsidR="00FA1649">
        <w:t> </w:t>
      </w:r>
      <w:r>
        <w:t>ostatních specialistů a dostupných materiálů navrhne vhodné cíle a aktivity.</w:t>
      </w:r>
    </w:p>
    <w:p w:rsidR="00E342F8" w:rsidRDefault="00474DF2" w:rsidP="00E342F8">
      <w:r>
        <w:t>V první řadě se jedná</w:t>
      </w:r>
      <w:r w:rsidR="00E342F8">
        <w:t xml:space="preserve"> o pracovní aktivity, spočívající v pracovním zařazení na pracoviště, úklidové činnosti a práce potřebné k zajištění každodenního provozu věznice.</w:t>
      </w:r>
    </w:p>
    <w:p w:rsidR="00474DF2" w:rsidRDefault="00474DF2" w:rsidP="00474DF2">
      <w:pPr>
        <w:pStyle w:val="Nadpis3"/>
      </w:pPr>
      <w:bookmarkStart w:id="8" w:name="_Toc314603337"/>
      <w:r>
        <w:t>Možnosti zaměstnávání ve Věznici Valdice</w:t>
      </w:r>
      <w:bookmarkEnd w:id="8"/>
    </w:p>
    <w:p w:rsidR="00C14C4C" w:rsidRDefault="00C14C4C" w:rsidP="00C14C4C">
      <w:r>
        <w:t>Odsouzení z důvodu profilace věznice pracují téměř výhradně v objektu věznice. Věznice Valdice disponuje několika vnitřními objekty, které jsou pronajímány podnikatelským subjektům. Všechny podnikatelské subjekty zaměstnávají odsouzené na základě smluv o</w:t>
      </w:r>
      <w:r w:rsidR="00FA1649">
        <w:t> </w:t>
      </w:r>
      <w:r>
        <w:t>zařazení odsouzených do práce v souladu s příslušnými ustanoveními Zákona o výkonu trestu odnětí svobody a Řádu výkonu trestu.</w:t>
      </w:r>
    </w:p>
    <w:p w:rsidR="00E342F8" w:rsidRDefault="00E342F8" w:rsidP="00C14C4C">
      <w:r>
        <w:t>V rámci věznice působí pro zaměstnávání odsouzených následující subjekty:</w:t>
      </w:r>
    </w:p>
    <w:p w:rsidR="00E342F8" w:rsidRPr="00E342F8" w:rsidRDefault="00E342F8" w:rsidP="00E342F8">
      <w:pPr>
        <w:pStyle w:val="Odstavecseseznamem"/>
        <w:numPr>
          <w:ilvl w:val="0"/>
          <w:numId w:val="8"/>
        </w:numPr>
      </w:pPr>
      <w:r w:rsidRPr="00E342F8">
        <w:t>HYDRA a.s.: výroba kondezátorů</w:t>
      </w:r>
    </w:p>
    <w:p w:rsidR="00E342F8" w:rsidRPr="00E342F8" w:rsidRDefault="00E342F8" w:rsidP="00E342F8">
      <w:pPr>
        <w:pStyle w:val="Odstavecseseznamem"/>
        <w:numPr>
          <w:ilvl w:val="0"/>
          <w:numId w:val="8"/>
        </w:numPr>
      </w:pPr>
      <w:r w:rsidRPr="00E342F8">
        <w:t>S.B Alšovice: mačkání a broušení skleněných perel a korálů</w:t>
      </w:r>
    </w:p>
    <w:p w:rsidR="00E342F8" w:rsidRDefault="00E342F8" w:rsidP="00E342F8">
      <w:pPr>
        <w:pStyle w:val="Odstavecseseznamem"/>
        <w:numPr>
          <w:ilvl w:val="0"/>
          <w:numId w:val="8"/>
        </w:numPr>
      </w:pPr>
      <w:r w:rsidRPr="00E342F8">
        <w:t>BRONCO s.r o.: výroba a potisk kar</w:t>
      </w:r>
      <w:r>
        <w:t>tónových a plastových obalů</w:t>
      </w:r>
    </w:p>
    <w:p w:rsidR="00E342F8" w:rsidRPr="00E342F8" w:rsidRDefault="00E342F8" w:rsidP="00E342F8">
      <w:pPr>
        <w:pStyle w:val="Odstavecseseznamem"/>
        <w:numPr>
          <w:ilvl w:val="0"/>
          <w:numId w:val="8"/>
        </w:numPr>
      </w:pPr>
      <w:r w:rsidRPr="00E342F8">
        <w:t>HARISO Vrchlabí: výroba mikroténových sáčků a tašek</w:t>
      </w:r>
    </w:p>
    <w:p w:rsidR="00E342F8" w:rsidRPr="00E342F8" w:rsidRDefault="00E342F8" w:rsidP="00E342F8">
      <w:pPr>
        <w:pStyle w:val="Odstavecseseznamem"/>
        <w:numPr>
          <w:ilvl w:val="0"/>
          <w:numId w:val="8"/>
        </w:numPr>
      </w:pPr>
      <w:r w:rsidRPr="00E342F8">
        <w:t>HAN Jičín: výroba vánočních ozdob</w:t>
      </w:r>
    </w:p>
    <w:p w:rsidR="00E342F8" w:rsidRPr="00E342F8" w:rsidRDefault="00E342F8" w:rsidP="00E342F8">
      <w:pPr>
        <w:pStyle w:val="Odstavecseseznamem"/>
        <w:numPr>
          <w:ilvl w:val="0"/>
          <w:numId w:val="8"/>
        </w:numPr>
      </w:pPr>
      <w:r w:rsidRPr="00E342F8">
        <w:t>Jiří Kolomý, Mladé Buky: drobná kovovýroba a lepení papírových obálek</w:t>
      </w:r>
    </w:p>
    <w:p w:rsidR="00E342F8" w:rsidRPr="00E342F8" w:rsidRDefault="00A5008C" w:rsidP="00E342F8">
      <w:pPr>
        <w:pStyle w:val="Odstavecseseznamem"/>
        <w:numPr>
          <w:ilvl w:val="0"/>
          <w:numId w:val="8"/>
        </w:numPr>
      </w:pPr>
      <w:r>
        <w:t xml:space="preserve">S+W </w:t>
      </w:r>
      <w:r w:rsidR="00E342F8" w:rsidRPr="00E342F8">
        <w:t>APACK Horka u Staré Paky: kompletace kovových objímek</w:t>
      </w:r>
    </w:p>
    <w:p w:rsidR="00E342F8" w:rsidRPr="00E342F8" w:rsidRDefault="00E342F8" w:rsidP="00E342F8">
      <w:pPr>
        <w:pStyle w:val="Odstavecseseznamem"/>
        <w:numPr>
          <w:ilvl w:val="0"/>
          <w:numId w:val="8"/>
        </w:numPr>
      </w:pPr>
      <w:r w:rsidRPr="00E342F8">
        <w:t>AGS Jičín: broušení a apretace litiny</w:t>
      </w:r>
    </w:p>
    <w:p w:rsidR="00E342F8" w:rsidRPr="00E342F8" w:rsidRDefault="00E342F8" w:rsidP="00E342F8">
      <w:pPr>
        <w:pStyle w:val="Odstavecseseznamem"/>
        <w:numPr>
          <w:ilvl w:val="0"/>
          <w:numId w:val="8"/>
        </w:numPr>
      </w:pPr>
      <w:r w:rsidRPr="00E342F8">
        <w:t>G+B beads Jablonec nad Nisou: broušení bižuterie</w:t>
      </w:r>
    </w:p>
    <w:p w:rsidR="00C14C4C" w:rsidRDefault="00C14C4C" w:rsidP="00C14C4C">
      <w:r>
        <w:lastRenderedPageBreak/>
        <w:t>Odsouzení v dozoru (cca 20-25 pracovních míst) jsou zaměstnáváni jak v objektu věznice, tak i na práce vně – úklidové práce v okolí věznice, sportovního hřiště, kulturního domu apod. Někteří z nich pracují v závodní kuchyni - mytí nádobí a roznos stravy.</w:t>
      </w:r>
    </w:p>
    <w:p w:rsidR="00C14C4C" w:rsidRDefault="00C14C4C" w:rsidP="00C14C4C">
      <w:r>
        <w:t>Odsouzení zařazení na pracoviště ve vnitřní režii věznice vykonávají pracovní činnosti spojené se zajištěním běžného chodu věznice na těchto pracovištích:</w:t>
      </w:r>
    </w:p>
    <w:p w:rsidR="00C14C4C" w:rsidRDefault="00C14C4C" w:rsidP="00C14C4C">
      <w:pPr>
        <w:pStyle w:val="Odstavecseseznamem"/>
        <w:numPr>
          <w:ilvl w:val="0"/>
          <w:numId w:val="12"/>
        </w:numPr>
      </w:pPr>
      <w:r>
        <w:t>kuchyň vězeňská</w:t>
      </w:r>
    </w:p>
    <w:p w:rsidR="00C14C4C" w:rsidRDefault="00C14C4C" w:rsidP="00C14C4C">
      <w:pPr>
        <w:pStyle w:val="Odstavecseseznamem"/>
        <w:numPr>
          <w:ilvl w:val="0"/>
          <w:numId w:val="12"/>
        </w:numPr>
      </w:pPr>
      <w:r>
        <w:t>kuchyň závodní</w:t>
      </w:r>
    </w:p>
    <w:p w:rsidR="00C14C4C" w:rsidRDefault="00C14C4C" w:rsidP="00C14C4C">
      <w:pPr>
        <w:pStyle w:val="Odstavecseseznamem"/>
        <w:numPr>
          <w:ilvl w:val="0"/>
          <w:numId w:val="12"/>
        </w:numPr>
      </w:pPr>
      <w:r>
        <w:t>prádelna</w:t>
      </w:r>
    </w:p>
    <w:p w:rsidR="00C14C4C" w:rsidRDefault="00C14C4C" w:rsidP="00C14C4C">
      <w:pPr>
        <w:pStyle w:val="Odstavecseseznamem"/>
        <w:numPr>
          <w:ilvl w:val="0"/>
          <w:numId w:val="12"/>
        </w:numPr>
      </w:pPr>
      <w:r>
        <w:t>intendanční sklady</w:t>
      </w:r>
    </w:p>
    <w:p w:rsidR="00C14C4C" w:rsidRDefault="00C14C4C" w:rsidP="00C14C4C">
      <w:pPr>
        <w:pStyle w:val="Odstavecseseznamem"/>
        <w:numPr>
          <w:ilvl w:val="0"/>
          <w:numId w:val="12"/>
        </w:numPr>
      </w:pPr>
      <w:r>
        <w:t>truhlárna</w:t>
      </w:r>
    </w:p>
    <w:p w:rsidR="00C14C4C" w:rsidRDefault="00C14C4C" w:rsidP="00C14C4C">
      <w:pPr>
        <w:pStyle w:val="Odstavecseseznamem"/>
        <w:numPr>
          <w:ilvl w:val="0"/>
          <w:numId w:val="12"/>
        </w:numPr>
      </w:pPr>
      <w:r>
        <w:t>zednické práce</w:t>
      </w:r>
    </w:p>
    <w:p w:rsidR="00C14C4C" w:rsidRDefault="00C14C4C" w:rsidP="00C14C4C">
      <w:pPr>
        <w:pStyle w:val="Odstavecseseznamem"/>
        <w:numPr>
          <w:ilvl w:val="0"/>
          <w:numId w:val="12"/>
        </w:numPr>
      </w:pPr>
      <w:r>
        <w:t>zámečnická dílna.</w:t>
      </w:r>
    </w:p>
    <w:p w:rsidR="00E342F8" w:rsidRDefault="00C14C4C" w:rsidP="00C14C4C">
      <w:r>
        <w:t>Za zmínku jistě stojí úsek prádelny. Od 1. ledna 2010 došlo k rozšíření její činnosti  v současné době ve valdické věznici pere prádlo již 13 věznic z východních a severních Čech. Tím samozřejmě došlo i k nárůstu počtu odsouzených, kteří zde pracují.</w:t>
      </w:r>
      <w:r>
        <w:rPr>
          <w:rStyle w:val="Znakapoznpodarou"/>
        </w:rPr>
        <w:footnoteReference w:id="10"/>
      </w:r>
    </w:p>
    <w:p w:rsidR="00E342F8" w:rsidRDefault="00474DF2" w:rsidP="00474DF2">
      <w:pPr>
        <w:pStyle w:val="Nadpis3"/>
      </w:pPr>
      <w:bookmarkStart w:id="9" w:name="_Toc314603338"/>
      <w:r>
        <w:t>Vzdělávací aktivity</w:t>
      </w:r>
      <w:bookmarkEnd w:id="9"/>
    </w:p>
    <w:p w:rsidR="00E342F8" w:rsidRDefault="00097DB4" w:rsidP="00E342F8">
      <w:r>
        <w:rPr>
          <w:noProof/>
          <w:lang w:eastAsia="cs-CZ"/>
        </w:rPr>
        <w:drawing>
          <wp:anchor distT="0" distB="0" distL="114300" distR="114300" simplePos="0" relativeHeight="251665408" behindDoc="0" locked="0" layoutInCell="1" allowOverlap="1">
            <wp:simplePos x="0" y="0"/>
            <wp:positionH relativeFrom="column">
              <wp:posOffset>4028440</wp:posOffset>
            </wp:positionH>
            <wp:positionV relativeFrom="paragraph">
              <wp:posOffset>372745</wp:posOffset>
            </wp:positionV>
            <wp:extent cx="1550670" cy="2493645"/>
            <wp:effectExtent l="19050" t="0" r="0" b="0"/>
            <wp:wrapSquare wrapText="bothSides"/>
            <wp:docPr id="3" name="Obrázek 2" descr="Logo ŠV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ŠVS.bmp"/>
                    <pic:cNvPicPr/>
                  </pic:nvPicPr>
                  <pic:blipFill>
                    <a:blip r:embed="rId13" cstate="print"/>
                    <a:stretch>
                      <a:fillRect/>
                    </a:stretch>
                  </pic:blipFill>
                  <pic:spPr>
                    <a:xfrm>
                      <a:off x="0" y="0"/>
                      <a:ext cx="1550670" cy="2493645"/>
                    </a:xfrm>
                    <a:prstGeom prst="rect">
                      <a:avLst/>
                    </a:prstGeom>
                  </pic:spPr>
                </pic:pic>
              </a:graphicData>
            </a:graphic>
          </wp:anchor>
        </w:drawing>
      </w:r>
      <w:r w:rsidR="00E342F8">
        <w:t xml:space="preserve">V případě studia ve Školském vzdělávacím středisku </w:t>
      </w:r>
      <w:r>
        <w:t xml:space="preserve">Věznice Valdice </w:t>
      </w:r>
      <w:r w:rsidR="00E342F8">
        <w:t>přichází možnost absolvování:</w:t>
      </w:r>
    </w:p>
    <w:p w:rsidR="00E342F8" w:rsidRDefault="00D51534" w:rsidP="00953C9B">
      <w:pPr>
        <w:pStyle w:val="Odstavecseseznamem"/>
        <w:numPr>
          <w:ilvl w:val="0"/>
          <w:numId w:val="11"/>
        </w:numPr>
        <w:ind w:left="709"/>
      </w:pPr>
      <w:r>
        <w:rPr>
          <w:noProof/>
        </w:rPr>
        <w:pict>
          <v:shapetype id="_x0000_t202" coordsize="21600,21600" o:spt="202" path="m,l,21600r21600,l21600,xe">
            <v:stroke joinstyle="miter"/>
            <v:path gradientshapeok="t" o:connecttype="rect"/>
          </v:shapetype>
          <v:shape id="_x0000_s1028" type="#_x0000_t202" style="position:absolute;left:0;text-align:left;margin-left:316.7pt;margin-top:187.95pt;width:112.75pt;height:20.35pt;z-index:251667456" stroked="f">
            <v:textbox style="mso-next-textbox:#_x0000_s1028;mso-fit-shape-to-text:t" inset="0,0,0,0">
              <w:txbxContent>
                <w:p w:rsidR="00097DB4" w:rsidRPr="00A323C9" w:rsidRDefault="00097DB4" w:rsidP="00097DB4">
                  <w:pPr>
                    <w:pStyle w:val="Titulek"/>
                    <w:jc w:val="center"/>
                    <w:rPr>
                      <w:noProof/>
                      <w:sz w:val="24"/>
                    </w:rPr>
                  </w:pPr>
                  <w:bookmarkStart w:id="10" w:name="_Toc314602547"/>
                  <w:r>
                    <w:t xml:space="preserve">Obrázek </w:t>
                  </w:r>
                  <w:r w:rsidR="005D36A4">
                    <w:t>3</w:t>
                  </w:r>
                  <w:r>
                    <w:t xml:space="preserve"> Logo ŠVS</w:t>
                  </w:r>
                  <w:bookmarkEnd w:id="10"/>
                </w:p>
              </w:txbxContent>
            </v:textbox>
            <w10:wrap type="square"/>
          </v:shape>
        </w:pict>
      </w:r>
      <w:r w:rsidR="00E342F8">
        <w:t>kurzu základní školy (Kurz pro doplnění vzdělání poskytovaného základní školou), kurz je organizován v</w:t>
      </w:r>
      <w:r w:rsidR="00097DB4">
        <w:t> </w:t>
      </w:r>
      <w:r w:rsidR="00E342F8">
        <w:t xml:space="preserve">odpoledních hodinách a je určený </w:t>
      </w:r>
      <w:r w:rsidR="00D75DF5">
        <w:t>pro nezaměstnané i </w:t>
      </w:r>
      <w:r w:rsidR="00E342F8">
        <w:t>pracující odsouzené, kteří nemají ukončené základní vzdělání nebo mají zájem připravit se</w:t>
      </w:r>
      <w:r w:rsidR="00E3757F">
        <w:t> </w:t>
      </w:r>
      <w:r w:rsidR="00E342F8">
        <w:t>na</w:t>
      </w:r>
      <w:r w:rsidR="00E3757F">
        <w:t> </w:t>
      </w:r>
      <w:r w:rsidR="00E342F8">
        <w:t>další studium učebního oboru. Vyučovací předměty: český jazyk, Německý jazyk, Občanská nauka, zeměpis, matematika, přírodopis, fyzika a</w:t>
      </w:r>
      <w:r w:rsidR="00E3757F">
        <w:t> </w:t>
      </w:r>
      <w:r w:rsidR="00E342F8">
        <w:t>chemie. Žáci tohoto kurzu jsou ubytováni v</w:t>
      </w:r>
      <w:r w:rsidR="00E3757F">
        <w:t> </w:t>
      </w:r>
      <w:r w:rsidR="00E342F8">
        <w:t>prostorách Školského vzdělávacího střediska.</w:t>
      </w:r>
    </w:p>
    <w:p w:rsidR="00E342F8" w:rsidRDefault="00E342F8" w:rsidP="00953C9B">
      <w:pPr>
        <w:pStyle w:val="Odstavecseseznamem"/>
        <w:numPr>
          <w:ilvl w:val="0"/>
          <w:numId w:val="11"/>
        </w:numPr>
        <w:ind w:left="709"/>
      </w:pPr>
      <w:r>
        <w:t xml:space="preserve">jazykových kurzů (Anglický jazyk, Německý jazyk </w:t>
      </w:r>
      <w:r>
        <w:lastRenderedPageBreak/>
        <w:t>nebo Český jazyk pro cizince), kurzy probíhají pouze v dopoledních hodinách. Jsou vhodné pro nezaměstnané nebo pro</w:t>
      </w:r>
      <w:r w:rsidR="00E3757F">
        <w:t> </w:t>
      </w:r>
      <w:r>
        <w:t>pracující ve</w:t>
      </w:r>
      <w:r w:rsidR="00097DB4">
        <w:t> </w:t>
      </w:r>
      <w:r>
        <w:t>směnných provozech. Kurz Český jazyk pro cizince je určen pro</w:t>
      </w:r>
      <w:r w:rsidR="00E3757F">
        <w:t> </w:t>
      </w:r>
      <w:r>
        <w:t>cizojazyčně hovořící odsouzené.</w:t>
      </w:r>
    </w:p>
    <w:p w:rsidR="00E342F8" w:rsidRDefault="00097DB4" w:rsidP="00953C9B">
      <w:pPr>
        <w:pStyle w:val="Odstavecseseznamem"/>
        <w:numPr>
          <w:ilvl w:val="0"/>
          <w:numId w:val="11"/>
        </w:numPr>
        <w:ind w:left="709"/>
      </w:pPr>
      <w:r>
        <w:rPr>
          <w:noProof/>
        </w:rPr>
        <w:drawing>
          <wp:anchor distT="0" distB="0" distL="114300" distR="114300" simplePos="0" relativeHeight="251659264" behindDoc="0" locked="0" layoutInCell="1" allowOverlap="1">
            <wp:simplePos x="0" y="0"/>
            <wp:positionH relativeFrom="column">
              <wp:posOffset>3542030</wp:posOffset>
            </wp:positionH>
            <wp:positionV relativeFrom="paragraph">
              <wp:posOffset>-445770</wp:posOffset>
            </wp:positionV>
            <wp:extent cx="2077720" cy="2078990"/>
            <wp:effectExtent l="19050" t="19050" r="17780" b="16510"/>
            <wp:wrapSquare wrapText="bothSides"/>
            <wp:docPr id="1" name="Obrázek 0" descr="Nový obráze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ý obrázek (1).png"/>
                    <pic:cNvPicPr/>
                  </pic:nvPicPr>
                  <pic:blipFill>
                    <a:blip r:embed="rId14"/>
                    <a:stretch>
                      <a:fillRect/>
                    </a:stretch>
                  </pic:blipFill>
                  <pic:spPr>
                    <a:xfrm>
                      <a:off x="0" y="0"/>
                      <a:ext cx="2077720" cy="2078990"/>
                    </a:xfrm>
                    <a:prstGeom prst="rect">
                      <a:avLst/>
                    </a:prstGeom>
                    <a:ln>
                      <a:solidFill>
                        <a:schemeClr val="tx1"/>
                      </a:solidFill>
                    </a:ln>
                  </pic:spPr>
                </pic:pic>
              </a:graphicData>
            </a:graphic>
          </wp:anchor>
        </w:drawing>
      </w:r>
      <w:r w:rsidR="00E342F8">
        <w:t>kurzu základy výpočetní techniky, kurz určený pro</w:t>
      </w:r>
      <w:r>
        <w:t> </w:t>
      </w:r>
      <w:r w:rsidR="00E342F8">
        <w:t>uchazeče o seznámení s</w:t>
      </w:r>
      <w:r w:rsidR="00E3757F">
        <w:t> </w:t>
      </w:r>
      <w:r w:rsidR="00E342F8">
        <w:t>výpočetní technikou. Probíhá v dopoledním bloku výuky.</w:t>
      </w:r>
    </w:p>
    <w:p w:rsidR="00E342F8" w:rsidRDefault="00D51534" w:rsidP="00953C9B">
      <w:pPr>
        <w:pStyle w:val="Odstavecseseznamem"/>
        <w:numPr>
          <w:ilvl w:val="0"/>
          <w:numId w:val="11"/>
        </w:numPr>
        <w:ind w:left="709"/>
      </w:pPr>
      <w:r>
        <w:rPr>
          <w:noProof/>
        </w:rPr>
        <w:pict>
          <v:shape id="_x0000_s1026" type="#_x0000_t202" style="position:absolute;left:0;text-align:left;margin-left:294.3pt;margin-top:37pt;width:143.15pt;height:20.35pt;z-index:251661312" stroked="f">
            <v:textbox style="mso-next-textbox:#_x0000_s1026;mso-fit-shape-to-text:t" inset="0,0,0,0">
              <w:txbxContent>
                <w:p w:rsidR="00D75DF5" w:rsidRPr="001C5C43" w:rsidRDefault="00D75DF5" w:rsidP="00D75DF5">
                  <w:pPr>
                    <w:pStyle w:val="Titulek"/>
                    <w:jc w:val="center"/>
                    <w:rPr>
                      <w:rFonts w:eastAsia="Times New Roman" w:cs="Times New Roman"/>
                      <w:noProof/>
                      <w:sz w:val="24"/>
                      <w:szCs w:val="24"/>
                    </w:rPr>
                  </w:pPr>
                  <w:bookmarkStart w:id="11" w:name="_Toc314602548"/>
                  <w:r>
                    <w:t xml:space="preserve">Obrázek </w:t>
                  </w:r>
                  <w:r w:rsidR="005D36A4">
                    <w:t>4</w:t>
                  </w:r>
                  <w:r>
                    <w:t xml:space="preserve"> Učebna ŠVS</w:t>
                  </w:r>
                  <w:bookmarkEnd w:id="11"/>
                </w:p>
              </w:txbxContent>
            </v:textbox>
            <w10:wrap type="square"/>
          </v:shape>
        </w:pict>
      </w:r>
      <w:r w:rsidR="00E342F8">
        <w:t>kurzu výpočetní techniky (MS-Office Excel), kurz určený pro zájemce se znalostmi práce na</w:t>
      </w:r>
      <w:r w:rsidR="007B5209">
        <w:t> </w:t>
      </w:r>
      <w:r w:rsidR="00E342F8">
        <w:t>PC</w:t>
      </w:r>
      <w:r w:rsidR="007B5209">
        <w:t xml:space="preserve"> </w:t>
      </w:r>
      <w:r w:rsidR="00E342F8">
        <w:t>k</w:t>
      </w:r>
      <w:r w:rsidR="00097DB4">
        <w:t> </w:t>
      </w:r>
      <w:r w:rsidR="00E342F8">
        <w:t>seznámení s tabulkovým editorem Excel. Probíhá v dopoledním bloku výuky.</w:t>
      </w:r>
    </w:p>
    <w:p w:rsidR="00E342F8" w:rsidRDefault="00E342F8" w:rsidP="00953C9B">
      <w:pPr>
        <w:pStyle w:val="Odstavecseseznamem"/>
        <w:numPr>
          <w:ilvl w:val="0"/>
          <w:numId w:val="11"/>
        </w:numPr>
        <w:ind w:left="709"/>
      </w:pPr>
      <w:r>
        <w:t>kurzu výpočetní techniky (Zoner Callisto), kurz určený pro zájemce se znalostmi práce na PC k seznámení s programem Zoner Callisto. Probíhá v dopoledním bloku výuky.</w:t>
      </w:r>
    </w:p>
    <w:p w:rsidR="00E342F8" w:rsidRDefault="00E342F8" w:rsidP="00953C9B">
      <w:pPr>
        <w:pStyle w:val="Odstavecseseznamem"/>
        <w:numPr>
          <w:ilvl w:val="0"/>
          <w:numId w:val="11"/>
        </w:numPr>
        <w:ind w:left="709"/>
      </w:pPr>
      <w:r>
        <w:t xml:space="preserve">odborných kurzů (knihař, malíř – </w:t>
      </w:r>
      <w:r w:rsidR="00F612FD">
        <w:t>natěrač</w:t>
      </w:r>
      <w:r w:rsidR="00E3757F">
        <w:t xml:space="preserve">), kurzy určené </w:t>
      </w:r>
      <w:r>
        <w:t xml:space="preserve">v </w:t>
      </w:r>
      <w:r w:rsidR="00E3757F">
        <w:t>současnosti pro</w:t>
      </w:r>
      <w:r>
        <w:t xml:space="preserve"> studenty studující v rámci ŠVS Kurz pro</w:t>
      </w:r>
      <w:r w:rsidR="00E3757F">
        <w:t> </w:t>
      </w:r>
      <w:r>
        <w:t xml:space="preserve">doplnění vzdělání poskytovaného základní školou. </w:t>
      </w:r>
    </w:p>
    <w:p w:rsidR="00F612FD" w:rsidRDefault="007B5209" w:rsidP="00953C9B">
      <w:pPr>
        <w:pStyle w:val="Odstavecseseznamem"/>
        <w:numPr>
          <w:ilvl w:val="0"/>
          <w:numId w:val="11"/>
        </w:numPr>
        <w:ind w:left="709"/>
      </w:pPr>
      <w:r>
        <w:rPr>
          <w:noProof/>
        </w:rPr>
        <w:drawing>
          <wp:anchor distT="0" distB="0" distL="114300" distR="114300" simplePos="0" relativeHeight="251662336" behindDoc="0" locked="0" layoutInCell="1" allowOverlap="1">
            <wp:simplePos x="0" y="0"/>
            <wp:positionH relativeFrom="column">
              <wp:posOffset>3007360</wp:posOffset>
            </wp:positionH>
            <wp:positionV relativeFrom="paragraph">
              <wp:posOffset>59055</wp:posOffset>
            </wp:positionV>
            <wp:extent cx="2619375" cy="1932940"/>
            <wp:effectExtent l="19050" t="19050" r="28575" b="10160"/>
            <wp:wrapSquare wrapText="bothSides"/>
            <wp:docPr id="2" name="Obrázek 1" descr="P101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77.JPG"/>
                    <pic:cNvPicPr/>
                  </pic:nvPicPr>
                  <pic:blipFill>
                    <a:blip r:embed="rId15" cstate="print"/>
                    <a:stretch>
                      <a:fillRect/>
                    </a:stretch>
                  </pic:blipFill>
                  <pic:spPr>
                    <a:xfrm>
                      <a:off x="0" y="0"/>
                      <a:ext cx="2619375" cy="1932940"/>
                    </a:xfrm>
                    <a:prstGeom prst="rect">
                      <a:avLst/>
                    </a:prstGeom>
                    <a:ln>
                      <a:solidFill>
                        <a:schemeClr val="tx1"/>
                      </a:solidFill>
                    </a:ln>
                  </pic:spPr>
                </pic:pic>
              </a:graphicData>
            </a:graphic>
          </wp:anchor>
        </w:drawing>
      </w:r>
      <w:r w:rsidR="00F612FD">
        <w:t>s</w:t>
      </w:r>
      <w:r w:rsidR="00F612FD" w:rsidRPr="00F612FD">
        <w:t>vářečský kurs (plyn, CO, E)</w:t>
      </w:r>
    </w:p>
    <w:p w:rsidR="00E342F8" w:rsidRDefault="00E342F8" w:rsidP="00953C9B">
      <w:pPr>
        <w:pStyle w:val="Odstavecseseznamem"/>
        <w:numPr>
          <w:ilvl w:val="0"/>
          <w:numId w:val="11"/>
        </w:numPr>
        <w:ind w:left="709"/>
      </w:pPr>
      <w:r>
        <w:t>a přípravných kurzů (základní škola, učební obor, maturitní studia),</w:t>
      </w:r>
    </w:p>
    <w:p w:rsidR="00E342F8" w:rsidRDefault="00D51534" w:rsidP="00953C9B">
      <w:pPr>
        <w:pStyle w:val="Odstavecseseznamem"/>
        <w:numPr>
          <w:ilvl w:val="0"/>
          <w:numId w:val="11"/>
        </w:numPr>
        <w:ind w:left="709"/>
      </w:pPr>
      <w:r>
        <w:rPr>
          <w:noProof/>
        </w:rPr>
        <w:pict>
          <v:shape id="_x0000_s1027" type="#_x0000_t202" style="position:absolute;left:0;text-align:left;margin-left:263.9pt;margin-top:101.35pt;width:166.3pt;height:15.8pt;z-index:251664384" stroked="f">
            <v:textbox style="mso-next-textbox:#_x0000_s1027" inset="0,0,0,0">
              <w:txbxContent>
                <w:p w:rsidR="00E3757F" w:rsidRPr="007D53B4" w:rsidRDefault="00E3757F" w:rsidP="00E3757F">
                  <w:pPr>
                    <w:pStyle w:val="Titulek"/>
                    <w:jc w:val="center"/>
                    <w:rPr>
                      <w:rFonts w:eastAsia="Times New Roman" w:cs="Times New Roman"/>
                      <w:noProof/>
                      <w:sz w:val="24"/>
                      <w:szCs w:val="24"/>
                    </w:rPr>
                  </w:pPr>
                  <w:bookmarkStart w:id="12" w:name="_Toc314602549"/>
                  <w:r>
                    <w:t xml:space="preserve">Obrázek </w:t>
                  </w:r>
                  <w:r w:rsidR="005D36A4">
                    <w:t>5</w:t>
                  </w:r>
                  <w:r>
                    <w:t xml:space="preserve">  Dílny kurzu obrábění kovů</w:t>
                  </w:r>
                  <w:bookmarkEnd w:id="12"/>
                </w:p>
              </w:txbxContent>
            </v:textbox>
            <w10:wrap type="square"/>
          </v:shape>
        </w:pict>
      </w:r>
      <w:r w:rsidR="00E342F8">
        <w:t>učební obory : dvouletý – Obrábění kovů a</w:t>
      </w:r>
      <w:r w:rsidR="00E3757F">
        <w:t> </w:t>
      </w:r>
      <w:r w:rsidR="00E342F8">
        <w:t xml:space="preserve">tříletý Obráběč kovů (na základě výborných výsledků v druhém ročníku učebního oboru Obrábění kovů). </w:t>
      </w:r>
    </w:p>
    <w:p w:rsidR="00E342F8" w:rsidRDefault="00E342F8" w:rsidP="00953C9B">
      <w:pPr>
        <w:pStyle w:val="Odstavecseseznamem"/>
        <w:numPr>
          <w:ilvl w:val="0"/>
          <w:numId w:val="11"/>
        </w:numPr>
        <w:ind w:left="709"/>
      </w:pPr>
      <w:r>
        <w:t>maturitní studium – Ekonomika a</w:t>
      </w:r>
      <w:r w:rsidR="007B5209">
        <w:t> </w:t>
      </w:r>
      <w:r>
        <w:t xml:space="preserve">podnikání – Podnikatel. </w:t>
      </w:r>
    </w:p>
    <w:p w:rsidR="00F612FD" w:rsidRDefault="00F612FD" w:rsidP="00953C9B">
      <w:pPr>
        <w:pStyle w:val="Odstavecseseznamem"/>
        <w:numPr>
          <w:ilvl w:val="0"/>
          <w:numId w:val="11"/>
        </w:numPr>
        <w:ind w:left="709"/>
      </w:pPr>
      <w:r>
        <w:t xml:space="preserve">Gymnázium </w:t>
      </w:r>
      <w:r w:rsidR="00097DB4">
        <w:t xml:space="preserve">Bohuslava </w:t>
      </w:r>
      <w:r>
        <w:t>Balbína</w:t>
      </w:r>
    </w:p>
    <w:p w:rsidR="007B5209" w:rsidRDefault="00E342F8" w:rsidP="00E342F8">
      <w:r>
        <w:t>Všechny vzdělávací aktivity jsou určeny pro odsouzené s ostrahou a se zvýšenou ostrahou. Absolventi obdrží doklady, ze kterých není patrno, že byly získány ve výkonu trestu odnětí svobody.</w:t>
      </w:r>
    </w:p>
    <w:p w:rsidR="007B5209" w:rsidRDefault="007B5209">
      <w:pPr>
        <w:spacing w:after="0" w:line="240" w:lineRule="auto"/>
        <w:jc w:val="left"/>
      </w:pPr>
      <w:r>
        <w:br w:type="page"/>
      </w:r>
    </w:p>
    <w:p w:rsidR="001B7E3D" w:rsidRDefault="001B7E3D" w:rsidP="001B7E3D">
      <w:pPr>
        <w:pStyle w:val="Nadpis3"/>
      </w:pPr>
      <w:bookmarkStart w:id="13" w:name="_Toc314603339"/>
      <w:r>
        <w:lastRenderedPageBreak/>
        <w:t>Speciální výchovné aktivity</w:t>
      </w:r>
      <w:bookmarkEnd w:id="13"/>
    </w:p>
    <w:p w:rsidR="00A62825" w:rsidRDefault="00E342F8" w:rsidP="00A62825">
      <w:r>
        <w:t xml:space="preserve"> Speciální výchovné aktivity jsou individuální a skupinové činnosti s terapeutickými prvky, např. sociálně právní, pedagogické a psychologické poradenství, které jsou vedeny odbornými zaměstnanci věznice nebo jinými odbornými subjekty. </w:t>
      </w:r>
      <w:r w:rsidR="00A62825">
        <w:t>Jedná se o poměrně širokou škálu činností, z nichž můžeme uvést např.:</w:t>
      </w:r>
    </w:p>
    <w:p w:rsidR="00A62825" w:rsidRDefault="00A62825" w:rsidP="00A62825">
      <w:pPr>
        <w:pStyle w:val="Odstavecseseznamem"/>
        <w:numPr>
          <w:ilvl w:val="0"/>
          <w:numId w:val="13"/>
        </w:numPr>
      </w:pPr>
      <w:r>
        <w:t>návštěva protidrogové poradny,</w:t>
      </w:r>
      <w:r>
        <w:tab/>
      </w:r>
      <w:r>
        <w:tab/>
      </w:r>
    </w:p>
    <w:p w:rsidR="00A62825" w:rsidRDefault="00D51534" w:rsidP="00A62825">
      <w:pPr>
        <w:pStyle w:val="Odstavecseseznamem"/>
        <w:numPr>
          <w:ilvl w:val="0"/>
          <w:numId w:val="13"/>
        </w:numPr>
      </w:pPr>
      <w:r>
        <w:rPr>
          <w:noProof/>
        </w:rPr>
        <w:pict>
          <v:shape id="_x0000_s1029" type="#_x0000_t202" style="position:absolute;left:0;text-align:left;margin-left:254.65pt;margin-top:166.85pt;width:190.7pt;height:.05pt;z-index:251670528" stroked="f">
            <v:textbox style="mso-next-textbox:#_x0000_s1029;mso-fit-shape-to-text:t" inset="0,0,0,0">
              <w:txbxContent>
                <w:p w:rsidR="00D601AD" w:rsidRPr="00FB4117" w:rsidRDefault="00D601AD" w:rsidP="00D601AD">
                  <w:pPr>
                    <w:pStyle w:val="Titulek"/>
                    <w:jc w:val="center"/>
                    <w:rPr>
                      <w:rFonts w:eastAsia="Times New Roman" w:cs="Times New Roman"/>
                      <w:noProof/>
                      <w:sz w:val="24"/>
                      <w:szCs w:val="24"/>
                    </w:rPr>
                  </w:pPr>
                  <w:bookmarkStart w:id="14" w:name="_Toc314602550"/>
                  <w:r>
                    <w:t xml:space="preserve">Obrázek </w:t>
                  </w:r>
                  <w:r w:rsidR="005D36A4">
                    <w:t>6</w:t>
                  </w:r>
                  <w:r>
                    <w:t xml:space="preserve">  Ústavní kaple</w:t>
                  </w:r>
                  <w:bookmarkEnd w:id="14"/>
                </w:p>
              </w:txbxContent>
            </v:textbox>
            <w10:wrap type="square"/>
          </v:shape>
        </w:pict>
      </w:r>
      <w:r w:rsidR="00D601AD">
        <w:rPr>
          <w:noProof/>
        </w:rPr>
        <w:drawing>
          <wp:anchor distT="0" distB="0" distL="114300" distR="114300" simplePos="0" relativeHeight="251668480" behindDoc="0" locked="0" layoutInCell="1" allowOverlap="1">
            <wp:simplePos x="0" y="0"/>
            <wp:positionH relativeFrom="column">
              <wp:posOffset>3234055</wp:posOffset>
            </wp:positionH>
            <wp:positionV relativeFrom="paragraph">
              <wp:posOffset>275590</wp:posOffset>
            </wp:positionV>
            <wp:extent cx="2421890" cy="1786255"/>
            <wp:effectExtent l="19050" t="19050" r="16510" b="23495"/>
            <wp:wrapSquare wrapText="bothSides"/>
            <wp:docPr id="4" name="Obrázek 3" descr="Nový obrázek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ý obrázek (14).png"/>
                    <pic:cNvPicPr/>
                  </pic:nvPicPr>
                  <pic:blipFill>
                    <a:blip r:embed="rId16"/>
                    <a:stretch>
                      <a:fillRect/>
                    </a:stretch>
                  </pic:blipFill>
                  <pic:spPr>
                    <a:xfrm>
                      <a:off x="0" y="0"/>
                      <a:ext cx="2421890" cy="1786255"/>
                    </a:xfrm>
                    <a:prstGeom prst="rect">
                      <a:avLst/>
                    </a:prstGeom>
                    <a:ln>
                      <a:solidFill>
                        <a:schemeClr val="tx1"/>
                      </a:solidFill>
                    </a:ln>
                  </pic:spPr>
                </pic:pic>
              </a:graphicData>
            </a:graphic>
          </wp:anchor>
        </w:drawing>
      </w:r>
      <w:r w:rsidR="00A62825">
        <w:t>kurz společenského a právního minima,</w:t>
      </w:r>
    </w:p>
    <w:p w:rsidR="00A62825" w:rsidRDefault="00A62825" w:rsidP="00A62825">
      <w:pPr>
        <w:pStyle w:val="Odstavecseseznamem"/>
        <w:numPr>
          <w:ilvl w:val="0"/>
          <w:numId w:val="13"/>
        </w:numPr>
      </w:pPr>
      <w:r>
        <w:t>program pro nezaměstnané,</w:t>
      </w:r>
      <w:r>
        <w:tab/>
      </w:r>
    </w:p>
    <w:p w:rsidR="00A62825" w:rsidRDefault="00A62825" w:rsidP="00A62825">
      <w:pPr>
        <w:pStyle w:val="Odstavecseseznamem"/>
        <w:numPr>
          <w:ilvl w:val="0"/>
          <w:numId w:val="13"/>
        </w:numPr>
      </w:pPr>
      <w:r>
        <w:t>všeobecně vzdělávací kurz,</w:t>
      </w:r>
    </w:p>
    <w:p w:rsidR="00A62825" w:rsidRDefault="00A62825" w:rsidP="00A62825">
      <w:pPr>
        <w:pStyle w:val="Odstavecseseznamem"/>
        <w:numPr>
          <w:ilvl w:val="0"/>
          <w:numId w:val="13"/>
        </w:numPr>
      </w:pPr>
      <w:r>
        <w:t>sociálně právní poradenství,</w:t>
      </w:r>
      <w:r>
        <w:tab/>
      </w:r>
    </w:p>
    <w:p w:rsidR="00A62825" w:rsidRDefault="00A62825" w:rsidP="00A62825">
      <w:pPr>
        <w:pStyle w:val="Odstavecseseznamem"/>
        <w:numPr>
          <w:ilvl w:val="0"/>
          <w:numId w:val="13"/>
        </w:numPr>
      </w:pPr>
      <w:r>
        <w:t>duchovenská a pastorační činnost dle</w:t>
      </w:r>
      <w:r w:rsidR="00D601AD">
        <w:t> </w:t>
      </w:r>
      <w:r>
        <w:t>vyznání,</w:t>
      </w:r>
    </w:p>
    <w:p w:rsidR="00A62825" w:rsidRDefault="00A62825" w:rsidP="00A62825">
      <w:pPr>
        <w:pStyle w:val="Odstavecseseznamem"/>
        <w:numPr>
          <w:ilvl w:val="0"/>
          <w:numId w:val="13"/>
        </w:numPr>
      </w:pPr>
      <w:r>
        <w:t>pedagogické poradenství,</w:t>
      </w:r>
    </w:p>
    <w:p w:rsidR="00A62825" w:rsidRDefault="00A62825" w:rsidP="00A62825">
      <w:pPr>
        <w:pStyle w:val="Odstavecseseznamem"/>
        <w:numPr>
          <w:ilvl w:val="0"/>
          <w:numId w:val="13"/>
        </w:numPr>
      </w:pPr>
      <w:r>
        <w:t>zásady společenského chování.</w:t>
      </w:r>
    </w:p>
    <w:p w:rsidR="00994291" w:rsidRDefault="00A62825" w:rsidP="00A62825">
      <w:pPr>
        <w:pStyle w:val="Odstavecseseznamem"/>
        <w:numPr>
          <w:ilvl w:val="0"/>
          <w:numId w:val="13"/>
        </w:numPr>
      </w:pPr>
      <w:r>
        <w:t>psychologické poradenství,</w:t>
      </w:r>
    </w:p>
    <w:p w:rsidR="00994291" w:rsidRDefault="00994291">
      <w:pPr>
        <w:spacing w:after="0" w:line="240" w:lineRule="auto"/>
        <w:jc w:val="left"/>
      </w:pPr>
    </w:p>
    <w:p w:rsidR="00994291" w:rsidRDefault="00994291" w:rsidP="00994291">
      <w:pPr>
        <w:pStyle w:val="Nadpis3"/>
      </w:pPr>
      <w:bookmarkStart w:id="15" w:name="_Toc314603340"/>
      <w:r>
        <w:t>Zájmové aktivity</w:t>
      </w:r>
      <w:bookmarkEnd w:id="15"/>
    </w:p>
    <w:p w:rsidR="00E342F8" w:rsidRDefault="00E342F8" w:rsidP="00E342F8">
      <w:r>
        <w:t>Zájmové aktivity jsou realizovány podle aktuálních možností a nabídky věznice. V oblasti utváření vnějších vztahů se realizují aktivity, které v kladném směru přispějí k</w:t>
      </w:r>
      <w:r w:rsidR="00FA1649">
        <w:t> </w:t>
      </w:r>
      <w:r>
        <w:t>soběstačnému životu odsouzených po jejich propuštění z</w:t>
      </w:r>
      <w:r w:rsidR="00994291">
        <w:t> </w:t>
      </w:r>
      <w:r>
        <w:t>výkonu trestu odnětí svobody. V této oblasti je odsouzeným nápomocen zejména sociální pracovník. Jedná se zejména o</w:t>
      </w:r>
      <w:r w:rsidR="00FA1649">
        <w:t> </w:t>
      </w:r>
      <w:r>
        <w:t>udržení a posílení pozitivních vazeb se svými blízkými příbuznými, uspořádání a</w:t>
      </w:r>
      <w:r w:rsidR="00FA1649">
        <w:t> </w:t>
      </w:r>
      <w:r>
        <w:t>vyřizování základních dokladů nezbytných pro další jednání na</w:t>
      </w:r>
      <w:r w:rsidR="00994291">
        <w:t> </w:t>
      </w:r>
      <w:r>
        <w:t>úřadu práce, navazování kontaktů se zaměstnavateli, charitativními organizacemi a</w:t>
      </w:r>
      <w:r w:rsidR="00994291">
        <w:t> </w:t>
      </w:r>
      <w:r>
        <w:t>dalšími subjekty.</w:t>
      </w:r>
    </w:p>
    <w:p w:rsidR="00E342F8" w:rsidRDefault="00E342F8" w:rsidP="00E342F8">
      <w:r>
        <w:t>Aktivity jsou předloženy odsouzenému, aby si z nich vybral. Odmítnuli si odsouzený vybrat z předložené nabídky, stanoví se mu minimální program zacházení, jehož základem jsou pracovní aktivity. Vybere-li si, speciální pedagog mu zvolený cíl aktivity zaznamená do formuláře, který odsouzený podepíše. Návrh programu zacházení podepíše i speciální pedagog a předloží ke schválení řediteli věznice. Po schválení se program zacházení stává pro odsouzeného závazným a je uložen u vychovatele v osobní kartě odsouzeného.</w:t>
      </w:r>
    </w:p>
    <w:p w:rsidR="00D601AD" w:rsidRDefault="00D601AD" w:rsidP="00E342F8">
      <w:r>
        <w:lastRenderedPageBreak/>
        <w:t>Ve Věznici Valdice si odsouzení mohou vybrat z mnoha zájmových aktivit:</w:t>
      </w:r>
    </w:p>
    <w:p w:rsidR="003B310D" w:rsidRDefault="003B310D" w:rsidP="003B310D">
      <w:pPr>
        <w:pStyle w:val="Odstavecseseznamem"/>
        <w:numPr>
          <w:ilvl w:val="0"/>
          <w:numId w:val="14"/>
        </w:numPr>
        <w:sectPr w:rsidR="003B310D" w:rsidSect="00E26671">
          <w:headerReference w:type="default" r:id="rId17"/>
          <w:pgSz w:w="11906" w:h="16838" w:code="9"/>
          <w:pgMar w:top="1418" w:right="1418" w:bottom="1418" w:left="1701" w:header="709" w:footer="709" w:gutter="0"/>
          <w:cols w:space="708"/>
          <w:docGrid w:linePitch="360"/>
        </w:sectPr>
      </w:pPr>
    </w:p>
    <w:p w:rsidR="003B310D" w:rsidRDefault="003B310D" w:rsidP="003B310D">
      <w:pPr>
        <w:pStyle w:val="Odstavecseseznamem"/>
        <w:numPr>
          <w:ilvl w:val="0"/>
          <w:numId w:val="14"/>
        </w:numPr>
      </w:pPr>
      <w:r>
        <w:lastRenderedPageBreak/>
        <w:t>hudební kroužek</w:t>
      </w:r>
    </w:p>
    <w:p w:rsidR="003B310D" w:rsidRDefault="003B310D" w:rsidP="003B310D">
      <w:pPr>
        <w:pStyle w:val="Odstavecseseznamem"/>
        <w:numPr>
          <w:ilvl w:val="0"/>
          <w:numId w:val="14"/>
        </w:numPr>
      </w:pPr>
      <w:r>
        <w:t>kroužek malé kopané</w:t>
      </w:r>
    </w:p>
    <w:p w:rsidR="003B310D" w:rsidRDefault="003B310D" w:rsidP="003B310D">
      <w:pPr>
        <w:pStyle w:val="Odstavecseseznamem"/>
        <w:numPr>
          <w:ilvl w:val="0"/>
          <w:numId w:val="14"/>
        </w:numPr>
      </w:pPr>
      <w:r>
        <w:t>kroužek líného tenisu</w:t>
      </w:r>
      <w:r>
        <w:tab/>
      </w:r>
    </w:p>
    <w:p w:rsidR="003B310D" w:rsidRDefault="003B310D" w:rsidP="003B310D">
      <w:pPr>
        <w:pStyle w:val="Odstavecseseznamem"/>
        <w:numPr>
          <w:ilvl w:val="0"/>
          <w:numId w:val="14"/>
        </w:numPr>
      </w:pPr>
      <w:r>
        <w:t>kroužek stolní kopané</w:t>
      </w:r>
    </w:p>
    <w:p w:rsidR="003B310D" w:rsidRDefault="003B310D" w:rsidP="003B310D">
      <w:pPr>
        <w:pStyle w:val="Odstavecseseznamem"/>
        <w:numPr>
          <w:ilvl w:val="0"/>
          <w:numId w:val="14"/>
        </w:numPr>
      </w:pPr>
      <w:r>
        <w:t>výtvarný kroužek</w:t>
      </w:r>
    </w:p>
    <w:p w:rsidR="003B310D" w:rsidRDefault="003B310D" w:rsidP="003B310D">
      <w:pPr>
        <w:pStyle w:val="Odstavecseseznamem"/>
        <w:numPr>
          <w:ilvl w:val="0"/>
          <w:numId w:val="14"/>
        </w:numPr>
      </w:pPr>
      <w:r>
        <w:t>kroužek volejbalu</w:t>
      </w:r>
    </w:p>
    <w:p w:rsidR="003B310D" w:rsidRDefault="003B310D" w:rsidP="003B310D">
      <w:pPr>
        <w:pStyle w:val="Odstavecseseznamem"/>
        <w:numPr>
          <w:ilvl w:val="0"/>
          <w:numId w:val="14"/>
        </w:numPr>
      </w:pPr>
      <w:r>
        <w:t>akvaristický kroužek</w:t>
      </w:r>
    </w:p>
    <w:p w:rsidR="003B310D" w:rsidRDefault="003B310D" w:rsidP="003B310D">
      <w:pPr>
        <w:pStyle w:val="Odstavecseseznamem"/>
        <w:numPr>
          <w:ilvl w:val="0"/>
          <w:numId w:val="14"/>
        </w:numPr>
      </w:pPr>
      <w:r>
        <w:t>řezbářský kroužek</w:t>
      </w:r>
    </w:p>
    <w:p w:rsidR="003B310D" w:rsidRDefault="003B310D" w:rsidP="003B310D">
      <w:pPr>
        <w:pStyle w:val="Odstavecseseznamem"/>
        <w:numPr>
          <w:ilvl w:val="0"/>
          <w:numId w:val="14"/>
        </w:numPr>
      </w:pPr>
      <w:r>
        <w:t>kroužek kondičního cvičení</w:t>
      </w:r>
    </w:p>
    <w:p w:rsidR="003B310D" w:rsidRDefault="003B310D" w:rsidP="003B310D">
      <w:pPr>
        <w:pStyle w:val="Odstavecseseznamem"/>
        <w:numPr>
          <w:ilvl w:val="0"/>
          <w:numId w:val="14"/>
        </w:numPr>
      </w:pPr>
      <w:r>
        <w:lastRenderedPageBreak/>
        <w:t>poslechový kroužek pro cizince</w:t>
      </w:r>
    </w:p>
    <w:p w:rsidR="003B310D" w:rsidRDefault="003B310D" w:rsidP="003B310D">
      <w:pPr>
        <w:pStyle w:val="Odstavecseseznamem"/>
        <w:numPr>
          <w:ilvl w:val="0"/>
          <w:numId w:val="14"/>
        </w:numPr>
      </w:pPr>
      <w:r>
        <w:t>modelářský kroužek</w:t>
      </w:r>
    </w:p>
    <w:p w:rsidR="003B310D" w:rsidRDefault="003B310D" w:rsidP="003B310D">
      <w:pPr>
        <w:pStyle w:val="Odstavecseseznamem"/>
        <w:numPr>
          <w:ilvl w:val="0"/>
          <w:numId w:val="14"/>
        </w:numPr>
      </w:pPr>
      <w:r>
        <w:t>kroužek stolního tenisu</w:t>
      </w:r>
    </w:p>
    <w:p w:rsidR="003B310D" w:rsidRDefault="003B310D" w:rsidP="003B310D">
      <w:pPr>
        <w:pStyle w:val="Odstavecseseznamem"/>
        <w:numPr>
          <w:ilvl w:val="0"/>
          <w:numId w:val="14"/>
        </w:numPr>
      </w:pPr>
      <w:r>
        <w:t>společenské hry</w:t>
      </w:r>
      <w:r>
        <w:tab/>
      </w:r>
    </w:p>
    <w:p w:rsidR="003B310D" w:rsidRDefault="003B310D" w:rsidP="003B310D">
      <w:pPr>
        <w:pStyle w:val="Odstavecseseznamem"/>
        <w:numPr>
          <w:ilvl w:val="0"/>
          <w:numId w:val="14"/>
        </w:numPr>
      </w:pPr>
      <w:r>
        <w:t>zahradnický kroužek</w:t>
      </w:r>
    </w:p>
    <w:p w:rsidR="003B310D" w:rsidRDefault="003B310D" w:rsidP="003B310D">
      <w:pPr>
        <w:pStyle w:val="Odstavecseseznamem"/>
        <w:numPr>
          <w:ilvl w:val="0"/>
          <w:numId w:val="14"/>
        </w:numPr>
      </w:pPr>
      <w:r>
        <w:t>kroužek nohejbalu</w:t>
      </w:r>
    </w:p>
    <w:p w:rsidR="003B310D" w:rsidRDefault="003B310D" w:rsidP="003B310D">
      <w:pPr>
        <w:pStyle w:val="Odstavecseseznamem"/>
        <w:numPr>
          <w:ilvl w:val="0"/>
          <w:numId w:val="14"/>
        </w:numPr>
      </w:pPr>
      <w:r>
        <w:t>filmový klub</w:t>
      </w:r>
    </w:p>
    <w:p w:rsidR="003B310D" w:rsidRPr="00E342F8" w:rsidRDefault="003B310D" w:rsidP="003B310D">
      <w:pPr>
        <w:pStyle w:val="Odstavecseseznamem"/>
        <w:numPr>
          <w:ilvl w:val="0"/>
          <w:numId w:val="14"/>
        </w:numPr>
      </w:pPr>
      <w:r>
        <w:t>šachový kroužek</w:t>
      </w:r>
    </w:p>
    <w:p w:rsidR="003B310D" w:rsidRDefault="003B310D" w:rsidP="00FF3779">
      <w:pPr>
        <w:pStyle w:val="Nadpis2"/>
        <w:sectPr w:rsidR="003B310D" w:rsidSect="003B310D">
          <w:type w:val="continuous"/>
          <w:pgSz w:w="11906" w:h="16838" w:code="9"/>
          <w:pgMar w:top="1418" w:right="1418" w:bottom="1418" w:left="1701" w:header="709" w:footer="709" w:gutter="0"/>
          <w:cols w:num="2" w:space="708"/>
          <w:docGrid w:linePitch="360"/>
        </w:sectPr>
      </w:pPr>
    </w:p>
    <w:p w:rsidR="003B310D" w:rsidRDefault="003B310D" w:rsidP="00F343D7">
      <w:pPr>
        <w:pStyle w:val="Nadpis2"/>
        <w:numPr>
          <w:ilvl w:val="0"/>
          <w:numId w:val="0"/>
        </w:numPr>
      </w:pPr>
    </w:p>
    <w:p w:rsidR="00F343D7" w:rsidRPr="00F343D7" w:rsidRDefault="00F343D7" w:rsidP="00F343D7">
      <w:pPr>
        <w:pStyle w:val="Nadpis3"/>
      </w:pPr>
      <w:bookmarkStart w:id="16" w:name="_Toc314603341"/>
      <w:r>
        <w:t>Aktivity v oblasti utváření vnějších vztahů</w:t>
      </w:r>
      <w:bookmarkEnd w:id="16"/>
    </w:p>
    <w:p w:rsidR="00F343D7" w:rsidRDefault="00F343D7" w:rsidP="00F343D7">
      <w:r>
        <w:t>Aktivitami v oblasti utváření pozitivních vnějších vztahů se rozumí ty aktivity, které v kladném směru přispívají k soběstačnému životu odsouzeného po jeho propuštění z výkonu trestu. Zásadní roli v oblasti utváření vnějších vztahů hraje sociální pracovník.</w:t>
      </w:r>
    </w:p>
    <w:p w:rsidR="00373443" w:rsidRPr="00373443" w:rsidRDefault="00F343D7" w:rsidP="00F343D7">
      <w:r>
        <w:t>Mezi základní prvky těchto aktivit patří zejména udržování a posilování pozitivních vazeb se svými blízkými, uspořádání a vyřizování sociálních podmínek života po propuštění, vyřizování základních dokladů, nezbytných pro další jednání na úřadech práce, navazování kontaktů s charitativními organizacemi a dalšími subjekty, které mohou zprostředkovat pomoc nebo samy zajistit vhodné podmínky v prvních fázích života odsouzených po jejich propuštění z výkonu trestu.</w:t>
      </w:r>
      <w:r w:rsidR="00AD4C01">
        <w:rPr>
          <w:rStyle w:val="Znakapoznpodarou"/>
        </w:rPr>
        <w:footnoteReference w:id="11"/>
      </w:r>
    </w:p>
    <w:p w:rsidR="00BF6E00" w:rsidRPr="00FF3779" w:rsidRDefault="00BF6E00" w:rsidP="00FF3779">
      <w:pPr>
        <w:pStyle w:val="Nadpis2"/>
      </w:pPr>
      <w:bookmarkStart w:id="17" w:name="_Toc314603342"/>
      <w:r w:rsidRPr="00FF3779">
        <w:t>Můj druhý nadpis úrovně 2</w:t>
      </w:r>
      <w:bookmarkEnd w:id="17"/>
    </w:p>
    <w:p w:rsidR="00BF6E00" w:rsidRDefault="00BF6E00" w:rsidP="00BF6E00">
      <w:r>
        <w:t>Základem psychologie je filozofie, ze které vycházejí její poznatky.</w:t>
      </w:r>
      <w:r>
        <w:rPr>
          <w:rStyle w:val="Znakapoznpodarou"/>
        </w:rPr>
        <w:footnoteReference w:id="12"/>
      </w:r>
    </w:p>
    <w:p w:rsidR="00BF794B" w:rsidRDefault="00BF6E00" w:rsidP="00BF6E00">
      <w:pPr>
        <w:sectPr w:rsidR="00BF794B" w:rsidSect="003B310D">
          <w:type w:val="continuous"/>
          <w:pgSz w:w="11906" w:h="16838" w:code="9"/>
          <w:pgMar w:top="1418" w:right="1418" w:bottom="1418" w:left="1701" w:header="709" w:footer="709" w:gutter="0"/>
          <w:cols w:space="708"/>
          <w:docGrid w:linePitch="360"/>
        </w:sectPr>
      </w:pPr>
      <w:r>
        <w:br w:type="page"/>
      </w:r>
    </w:p>
    <w:p w:rsidR="00BF6E00" w:rsidRPr="00A02CA2" w:rsidRDefault="00BF6E00" w:rsidP="00A02CA2">
      <w:pPr>
        <w:pStyle w:val="Nadpis1"/>
      </w:pPr>
      <w:bookmarkStart w:id="18" w:name="_Toc314603343"/>
      <w:r w:rsidRPr="00A02CA2">
        <w:lastRenderedPageBreak/>
        <w:t>Praktická část</w:t>
      </w:r>
      <w:bookmarkEnd w:id="18"/>
    </w:p>
    <w:p w:rsidR="00BF6E00" w:rsidRDefault="00BF6E00" w:rsidP="00BF6E00">
      <w:r>
        <w:t>Odstavec</w:t>
      </w:r>
    </w:p>
    <w:p w:rsidR="00BF6E00" w:rsidRPr="00552466" w:rsidRDefault="00BF6E00" w:rsidP="00BF6E00">
      <w:pPr>
        <w:pStyle w:val="Nadpis2"/>
        <w:numPr>
          <w:ilvl w:val="1"/>
          <w:numId w:val="0"/>
        </w:numPr>
        <w:spacing w:after="120"/>
        <w:ind w:left="576" w:hanging="576"/>
      </w:pPr>
      <w:bookmarkStart w:id="19" w:name="_Toc314603344"/>
      <w:r w:rsidRPr="00552466">
        <w:t>Můj nadpis úrovně 2</w:t>
      </w:r>
      <w:bookmarkEnd w:id="19"/>
    </w:p>
    <w:p w:rsidR="00BF6E00" w:rsidRDefault="00BF6E00" w:rsidP="00BF6E00">
      <w:r>
        <w:t>Odstavec</w:t>
      </w:r>
    </w:p>
    <w:p w:rsidR="00BF6E00" w:rsidRPr="00552466" w:rsidRDefault="00BF6E00" w:rsidP="00BF6E00">
      <w:r>
        <w:t>Jůzl uvádí, že: „</w:t>
      </w:r>
      <w:r w:rsidRPr="00CA019F">
        <w:rPr>
          <w:i/>
        </w:rPr>
        <w:t>Psychologii se věnoval také J. A. Komenský</w:t>
      </w:r>
      <w:r>
        <w:rPr>
          <w:i/>
        </w:rPr>
        <w:t>.</w:t>
      </w:r>
      <w:r>
        <w:t>“</w:t>
      </w:r>
      <w:r>
        <w:rPr>
          <w:rStyle w:val="Znakapoznpodarou"/>
        </w:rPr>
        <w:footnoteReference w:id="13"/>
      </w:r>
    </w:p>
    <w:p w:rsidR="00BF6E00" w:rsidRDefault="00BF6E00" w:rsidP="00BF6E00">
      <w:pPr>
        <w:pStyle w:val="Nadpis3"/>
        <w:numPr>
          <w:ilvl w:val="2"/>
          <w:numId w:val="0"/>
        </w:numPr>
        <w:spacing w:after="120"/>
        <w:ind w:left="720" w:hanging="720"/>
      </w:pPr>
      <w:bookmarkStart w:id="20" w:name="_Toc314603345"/>
      <w:r>
        <w:t>Můj nadpis úrovně 3</w:t>
      </w:r>
      <w:bookmarkEnd w:id="20"/>
    </w:p>
    <w:p w:rsidR="00BF6E00" w:rsidRPr="00415F1D" w:rsidRDefault="00BF6E00" w:rsidP="00BF6E00">
      <w:r>
        <w:t>Odstavec</w:t>
      </w:r>
      <w:r>
        <w:rPr>
          <w:rStyle w:val="Znakapoznpodarou"/>
        </w:rPr>
        <w:footnoteReference w:id="14"/>
      </w:r>
    </w:p>
    <w:p w:rsidR="00BF6E00" w:rsidRDefault="00BF6E00" w:rsidP="00BF6E00">
      <w:pPr>
        <w:pStyle w:val="Nadpis3"/>
        <w:numPr>
          <w:ilvl w:val="2"/>
          <w:numId w:val="0"/>
        </w:numPr>
        <w:spacing w:after="120"/>
        <w:ind w:left="720" w:hanging="720"/>
      </w:pPr>
      <w:bookmarkStart w:id="21" w:name="_Toc314603346"/>
      <w:r>
        <w:t>Můj druhý nadpis úrovně 3</w:t>
      </w:r>
      <w:bookmarkEnd w:id="21"/>
    </w:p>
    <w:p w:rsidR="00BF6E00" w:rsidRDefault="00BF6E00" w:rsidP="00BF6E00">
      <w:r>
        <w:t>Odstavec</w:t>
      </w:r>
    </w:p>
    <w:p w:rsidR="00BF6E00" w:rsidRDefault="00BF6E00" w:rsidP="00BF6E00"/>
    <w:p w:rsidR="00BF6E00" w:rsidRPr="00552466" w:rsidRDefault="00BF6E00" w:rsidP="00BF6E00"/>
    <w:p w:rsidR="00BF794B" w:rsidRDefault="00BF6E00" w:rsidP="00BF6E00">
      <w:pPr>
        <w:sectPr w:rsidR="00BF794B" w:rsidSect="00E26671">
          <w:headerReference w:type="default" r:id="rId18"/>
          <w:pgSz w:w="11906" w:h="16838" w:code="9"/>
          <w:pgMar w:top="1418" w:right="1418" w:bottom="1418" w:left="1701" w:header="709" w:footer="709" w:gutter="0"/>
          <w:cols w:space="708"/>
          <w:docGrid w:linePitch="360"/>
        </w:sectPr>
      </w:pPr>
      <w:r>
        <w:br w:type="page"/>
      </w:r>
    </w:p>
    <w:p w:rsidR="00BF6E00" w:rsidRPr="00A02CA2" w:rsidRDefault="00BF6E00" w:rsidP="00A02CA2">
      <w:pPr>
        <w:pStyle w:val="Nadpis1"/>
      </w:pPr>
      <w:bookmarkStart w:id="22" w:name="_Toc314603347"/>
      <w:r w:rsidRPr="00A02CA2">
        <w:lastRenderedPageBreak/>
        <w:t>Závěr</w:t>
      </w:r>
      <w:bookmarkEnd w:id="22"/>
    </w:p>
    <w:p w:rsidR="00BF6E00" w:rsidRDefault="00BF6E00" w:rsidP="00BF6E00">
      <w:r>
        <w:t>Mojí snahou bylo nastínit výchovnou práci s odsouzenými …</w:t>
      </w:r>
    </w:p>
    <w:p w:rsidR="00094800" w:rsidRDefault="00BF6E00" w:rsidP="00BF6E00">
      <w:pPr>
        <w:sectPr w:rsidR="00094800" w:rsidSect="00E26671">
          <w:headerReference w:type="default" r:id="rId19"/>
          <w:pgSz w:w="11906" w:h="16838" w:code="9"/>
          <w:pgMar w:top="1418" w:right="1418" w:bottom="1418" w:left="1701" w:header="709" w:footer="709" w:gutter="0"/>
          <w:cols w:space="708"/>
          <w:docGrid w:linePitch="360"/>
        </w:sectPr>
      </w:pPr>
      <w:r>
        <w:br w:type="page"/>
      </w:r>
    </w:p>
    <w:p w:rsidR="00BF6E00" w:rsidRPr="00A02CA2" w:rsidRDefault="00BF6E00" w:rsidP="00A02CA2">
      <w:pPr>
        <w:pStyle w:val="Nadpis1"/>
      </w:pPr>
      <w:bookmarkStart w:id="23" w:name="_Toc314603348"/>
      <w:r w:rsidRPr="00A02CA2">
        <w:lastRenderedPageBreak/>
        <w:t>Seznam použité literatury</w:t>
      </w:r>
      <w:bookmarkEnd w:id="23"/>
    </w:p>
    <w:p w:rsidR="00BF6E00" w:rsidRPr="002E53CD" w:rsidRDefault="00BF6E00" w:rsidP="00DC1BCE">
      <w:pPr>
        <w:pStyle w:val="Nadpis2"/>
      </w:pPr>
      <w:bookmarkStart w:id="24" w:name="_Toc314603349"/>
      <w:r w:rsidRPr="002E53CD">
        <w:t xml:space="preserve">Zákony a </w:t>
      </w:r>
      <w:r w:rsidR="00DC1BCE">
        <w:t xml:space="preserve">další právní </w:t>
      </w:r>
      <w:r w:rsidRPr="002E53CD">
        <w:t>normy</w:t>
      </w:r>
      <w:bookmarkEnd w:id="24"/>
    </w:p>
    <w:p w:rsidR="0067720D" w:rsidRDefault="0053612D" w:rsidP="00BF6E00">
      <w:r>
        <w:t>Ústavní zákon č. 2/1993 Sb., Listina základních práv a svobod</w:t>
      </w:r>
      <w:r w:rsidR="00A5191A">
        <w:t>, ve znění pozdějších předpisů</w:t>
      </w:r>
      <w:r w:rsidR="007E5AD8">
        <w:t>.</w:t>
      </w:r>
    </w:p>
    <w:p w:rsidR="00BF6E00" w:rsidRDefault="00BF6E00" w:rsidP="00BF6E00">
      <w:r>
        <w:t>Zákon č. 169/1999 Sb., o výkonu trestu odnětí svobody, ve znění pozdějších předpisů</w:t>
      </w:r>
      <w:r w:rsidR="007E5AD8">
        <w:t>.</w:t>
      </w:r>
    </w:p>
    <w:p w:rsidR="00BF6E00" w:rsidRDefault="00BF6E00" w:rsidP="00BF6E00">
      <w:r>
        <w:t>Zákon č. 262/2006 Sb., zákoník práce, ve znění pozdějších předpisů</w:t>
      </w:r>
      <w:r w:rsidR="007E5AD8">
        <w:t>.</w:t>
      </w:r>
    </w:p>
    <w:p w:rsidR="003A2B3E" w:rsidRDefault="003A2B3E" w:rsidP="003A2B3E">
      <w:r>
        <w:t>Vyhláška 345/1999 Sb., kterou se vydává řád výkonu trestu odnětí svobody</w:t>
      </w:r>
    </w:p>
    <w:p w:rsidR="007E5AD8" w:rsidRDefault="00DC1BCE" w:rsidP="00FC389A">
      <w:r>
        <w:t>Metodický list ředitele odboru výkonu vazby a trestu a hlavního kaplana č. 6/2007</w:t>
      </w:r>
      <w:r w:rsidR="007E5AD8">
        <w:t>.</w:t>
      </w:r>
    </w:p>
    <w:p w:rsidR="00FC389A" w:rsidRDefault="00FC389A" w:rsidP="00FC389A">
      <w:r>
        <w:t>Nařízení generálního ředitele č. 55/2010, o vzdělávání ve Vězeňské službě České republiky</w:t>
      </w:r>
      <w:r w:rsidR="007E5AD8">
        <w:t>.</w:t>
      </w:r>
    </w:p>
    <w:p w:rsidR="007E5AD8" w:rsidRDefault="00FC389A" w:rsidP="007E5AD8">
      <w:r>
        <w:t xml:space="preserve">Nařízení generálního ředitele č. 21/2010, </w:t>
      </w:r>
      <w:r w:rsidR="007E5AD8">
        <w:t>kterým se stanoví úkoly občanských zaměstnanců a příslušníků Vězeňské služby České republiky při zabezpečování výkonu trestu odnětí svobody, výkonu vazby a výkonu zabezpečovací detence.</w:t>
      </w:r>
    </w:p>
    <w:p w:rsidR="007E5AD8" w:rsidRDefault="007E5AD8" w:rsidP="007E5AD8"/>
    <w:p w:rsidR="00BF6E00" w:rsidRDefault="00DC1BCE" w:rsidP="007E5AD8">
      <w:pPr>
        <w:pStyle w:val="Nadpis2"/>
      </w:pPr>
      <w:bookmarkStart w:id="25" w:name="_Toc314603350"/>
      <w:r>
        <w:t>Tištěné m</w:t>
      </w:r>
      <w:r w:rsidR="00BF6E00" w:rsidRPr="002E53CD">
        <w:t>onografi</w:t>
      </w:r>
      <w:r>
        <w:t>cké publikace</w:t>
      </w:r>
      <w:bookmarkEnd w:id="25"/>
    </w:p>
    <w:p w:rsidR="0022630C" w:rsidRDefault="0022630C" w:rsidP="0022630C">
      <w:pPr>
        <w:jc w:val="left"/>
      </w:pPr>
      <w:r>
        <w:t xml:space="preserve">PAUKERTOVÁ, J. </w:t>
      </w:r>
      <w:r w:rsidRPr="0022630C">
        <w:rPr>
          <w:i/>
        </w:rPr>
        <w:t>Vybrané</w:t>
      </w:r>
      <w:r>
        <w:rPr>
          <w:i/>
        </w:rPr>
        <w:t xml:space="preserve"> kapitoly ze základů obecné, speciální a penitenciální pedagogiky</w:t>
      </w:r>
      <w:r>
        <w:t>. Stráž pod Ralskem : IV VS ČR, 2010.</w:t>
      </w:r>
    </w:p>
    <w:p w:rsidR="00F343D7" w:rsidRPr="00F343D7" w:rsidRDefault="00F343D7" w:rsidP="0022630C">
      <w:pPr>
        <w:jc w:val="left"/>
      </w:pPr>
      <w:r>
        <w:t xml:space="preserve">JOHN, R. </w:t>
      </w:r>
      <w:r>
        <w:rPr>
          <w:i/>
        </w:rPr>
        <w:t>Věznice Valdice v proměnách času</w:t>
      </w:r>
      <w:r>
        <w:t>. Praha : VS Praha – Pankrác, 2007.</w:t>
      </w:r>
    </w:p>
    <w:p w:rsidR="00BF6E00" w:rsidRDefault="00BF6E00" w:rsidP="00BF6E00">
      <w:r w:rsidRPr="002E53CD">
        <w:t>SOCHŮREK, J.</w:t>
      </w:r>
      <w:r w:rsidR="0022630C">
        <w:t xml:space="preserve"> </w:t>
      </w:r>
      <w:r w:rsidRPr="002E53CD">
        <w:rPr>
          <w:i/>
        </w:rPr>
        <w:t>Forenzní psychologie</w:t>
      </w:r>
      <w:r w:rsidRPr="002E53CD">
        <w:t>.</w:t>
      </w:r>
      <w:r>
        <w:t xml:space="preserve"> 1. vyd. Praha : Grada, 2011. ISBN 82-54-788</w:t>
      </w:r>
    </w:p>
    <w:p w:rsidR="00BF6E00" w:rsidRDefault="00BF6E00" w:rsidP="00BF6E00">
      <w:r>
        <w:t xml:space="preserve">VÁGNEROVÁ, M. </w:t>
      </w:r>
      <w:r>
        <w:tab/>
      </w:r>
      <w:r w:rsidRPr="00305FAE">
        <w:rPr>
          <w:i/>
        </w:rPr>
        <w:t>Psychologie</w:t>
      </w:r>
      <w:r>
        <w:t>. 2. vyd. Brno : Paido, 2010. ISBN 487-5677-84</w:t>
      </w:r>
    </w:p>
    <w:p w:rsidR="00B14C9C" w:rsidRDefault="00B14C9C" w:rsidP="00B14C9C">
      <w:r w:rsidRPr="000D2138">
        <w:t xml:space="preserve">VÁŽANSKÝ, M. </w:t>
      </w:r>
      <w:r w:rsidRPr="000D2138">
        <w:rPr>
          <w:i/>
        </w:rPr>
        <w:t>Základy pedagogiky volného času. 2. doplněné vydání.</w:t>
      </w:r>
      <w:r w:rsidRPr="000D2138">
        <w:t xml:space="preserve"> Brno : Print-Typia, 2001. ISBN </w:t>
      </w:r>
      <w:r>
        <w:t>80-</w:t>
      </w:r>
      <w:r w:rsidRPr="000D2138">
        <w:t>86384-00-4</w:t>
      </w:r>
      <w:r>
        <w:t>, s.72.</w:t>
      </w:r>
    </w:p>
    <w:p w:rsidR="00B14C9C" w:rsidRDefault="00B14C9C" w:rsidP="00B14C9C">
      <w:r w:rsidRPr="000D2138">
        <w:t xml:space="preserve">VÁŽANSKÝ, M., </w:t>
      </w:r>
      <w:r>
        <w:t>2001a, s.74</w:t>
      </w:r>
    </w:p>
    <w:p w:rsidR="00B14C9C" w:rsidRDefault="00B14C9C" w:rsidP="00B14C9C">
      <w:r w:rsidRPr="000D2138">
        <w:t xml:space="preserve">VÁŽANSKÝ, M., </w:t>
      </w:r>
      <w:r>
        <w:t>2001b, s.77</w:t>
      </w:r>
    </w:p>
    <w:p w:rsidR="00BF6E00" w:rsidRDefault="00BF6E00" w:rsidP="00BF6E00"/>
    <w:p w:rsidR="00BF6E00" w:rsidRPr="007C59C9" w:rsidRDefault="00DC1BCE" w:rsidP="00DC1BCE">
      <w:pPr>
        <w:pStyle w:val="Nadpis2"/>
      </w:pPr>
      <w:bookmarkStart w:id="26" w:name="_Toc314603351"/>
      <w:r>
        <w:lastRenderedPageBreak/>
        <w:t>Použité i</w:t>
      </w:r>
      <w:r w:rsidR="00BF6E00" w:rsidRPr="007C59C9">
        <w:t>nternetové zdroje</w:t>
      </w:r>
      <w:bookmarkEnd w:id="26"/>
    </w:p>
    <w:p w:rsidR="00C14C4C" w:rsidRDefault="00C14C4C" w:rsidP="00EC0D5A">
      <w:pPr>
        <w:pStyle w:val="Odstavecseseznamem"/>
        <w:numPr>
          <w:ilvl w:val="0"/>
          <w:numId w:val="3"/>
        </w:numPr>
        <w:tabs>
          <w:tab w:val="left" w:pos="284"/>
        </w:tabs>
        <w:spacing w:after="200" w:line="276" w:lineRule="auto"/>
        <w:ind w:left="284" w:hanging="284"/>
        <w:jc w:val="left"/>
      </w:pPr>
      <w:r>
        <w:t>Zaměstnávání odsouzených [online]. 8</w:t>
      </w:r>
      <w:r w:rsidRPr="008E33EA">
        <w:t>. 11. 20</w:t>
      </w:r>
      <w:r>
        <w:t>11</w:t>
      </w:r>
      <w:r w:rsidRPr="008E33EA">
        <w:t xml:space="preserve">, [cit. 2. </w:t>
      </w:r>
      <w:r>
        <w:t>2</w:t>
      </w:r>
      <w:r w:rsidRPr="008E33EA">
        <w:t>. 201</w:t>
      </w:r>
      <w:r>
        <w:t>2</w:t>
      </w:r>
      <w:r w:rsidRPr="008E33EA">
        <w:t>]. Dostupný z </w:t>
      </w:r>
      <w:r w:rsidRPr="00C14C4C">
        <w:t xml:space="preserve"> http://www.vscr.cz/veznice-valdice-95/informacni-servis-1633/ekonomika-a-zamestnavani/zamestnavani-odsouzenych-7211</w:t>
      </w:r>
    </w:p>
    <w:p w:rsidR="00EC0D5A" w:rsidRPr="008E33EA" w:rsidRDefault="00EC0D5A" w:rsidP="00EC0D5A">
      <w:pPr>
        <w:pStyle w:val="Odstavecseseznamem"/>
        <w:numPr>
          <w:ilvl w:val="0"/>
          <w:numId w:val="3"/>
        </w:numPr>
        <w:tabs>
          <w:tab w:val="left" w:pos="284"/>
        </w:tabs>
        <w:spacing w:after="200" w:line="276" w:lineRule="auto"/>
        <w:ind w:left="284" w:hanging="284"/>
        <w:jc w:val="left"/>
      </w:pPr>
      <w:r w:rsidRPr="008E33EA">
        <w:t>Město - Wikipedie [online]. 2. 11. 2008, [cit. 2. 10. 2011]. Dostupný z </w:t>
      </w:r>
      <w:hyperlink r:id="rId20" w:history="1">
        <w:r w:rsidRPr="008E33EA">
          <w:rPr>
            <w:rStyle w:val="Hypertextovodkaz"/>
          </w:rPr>
          <w:t>http://cs.wikipedia.org/wiki/Mesto</w:t>
        </w:r>
      </w:hyperlink>
      <w:r w:rsidRPr="008E33EA">
        <w:t>.</w:t>
      </w:r>
    </w:p>
    <w:p w:rsidR="00EC0D5A" w:rsidRPr="008E33EA" w:rsidRDefault="00EC0D5A" w:rsidP="00EC0D5A">
      <w:pPr>
        <w:pStyle w:val="Odstavecseseznamem"/>
        <w:numPr>
          <w:ilvl w:val="0"/>
          <w:numId w:val="3"/>
        </w:numPr>
        <w:tabs>
          <w:tab w:val="left" w:pos="284"/>
        </w:tabs>
        <w:spacing w:after="200" w:line="276" w:lineRule="auto"/>
        <w:ind w:left="284" w:hanging="284"/>
        <w:jc w:val="left"/>
      </w:pPr>
      <w:r w:rsidRPr="008E33EA">
        <w:t>Přebuz - Wikipedie [online]. 2. 11. 2008, [cit. 2. 10. 2011]. Dostupný z </w:t>
      </w:r>
      <w:hyperlink r:id="rId21" w:history="1">
        <w:r w:rsidRPr="008E33EA">
          <w:rPr>
            <w:rStyle w:val="Hypertextovodkaz"/>
          </w:rPr>
          <w:t>http://cs.wikipedia.org/wiki/Prebuz</w:t>
        </w:r>
      </w:hyperlink>
      <w:r w:rsidRPr="008E33EA">
        <w:t>.</w:t>
      </w:r>
    </w:p>
    <w:p w:rsidR="00A02CA2" w:rsidRDefault="00EC0D5A" w:rsidP="00DC1BCE">
      <w:pPr>
        <w:pStyle w:val="Odstavecseseznamem"/>
        <w:numPr>
          <w:ilvl w:val="0"/>
          <w:numId w:val="3"/>
        </w:numPr>
        <w:tabs>
          <w:tab w:val="left" w:pos="284"/>
        </w:tabs>
        <w:spacing w:after="200" w:line="276" w:lineRule="auto"/>
        <w:ind w:left="284" w:hanging="284"/>
        <w:jc w:val="left"/>
      </w:pPr>
      <w:r w:rsidRPr="00610921">
        <w:t xml:space="preserve">IVA GALVASOVÁ A KOL., GAREP, SPOL. S R. O. </w:t>
      </w:r>
      <w:r w:rsidRPr="00D66359">
        <w:t>Formy spolupráce obcí.</w:t>
      </w:r>
      <w:r w:rsidRPr="00610921">
        <w:t xml:space="preserve"> </w:t>
      </w:r>
      <w:r w:rsidRPr="00CD3182">
        <w:t>[online].</w:t>
      </w:r>
      <w:r>
        <w:t xml:space="preserve"> 4. 7. 2008, </w:t>
      </w:r>
      <w:r w:rsidRPr="00610921">
        <w:t>[cit.</w:t>
      </w:r>
      <w:r>
        <w:t xml:space="preserve"> 2. 10.2011</w:t>
      </w:r>
      <w:r w:rsidRPr="00610921">
        <w:t>]. Dostupné </w:t>
      </w:r>
      <w:r>
        <w:t xml:space="preserve">z </w:t>
      </w:r>
      <w:hyperlink r:id="rId22" w:history="1">
        <w:r w:rsidRPr="007A2B4A">
          <w:rPr>
            <w:rStyle w:val="Hypertextovodkaz"/>
          </w:rPr>
          <w:t>http://denik.obce.cz/</w:t>
        </w:r>
      </w:hyperlink>
      <w:r w:rsidRPr="007A2B4A">
        <w:t xml:space="preserve"> clanek</w:t>
      </w:r>
      <w:r>
        <w:t xml:space="preserve"> </w:t>
      </w:r>
      <w:r w:rsidRPr="00610921">
        <w:t>.asp</w:t>
      </w:r>
      <w:r>
        <w:t xml:space="preserve"> </w:t>
      </w:r>
      <w:r w:rsidRPr="00610921">
        <w:t>?id=6326681</w:t>
      </w:r>
      <w:r>
        <w:t>.</w:t>
      </w:r>
    </w:p>
    <w:p w:rsidR="00A02CA2" w:rsidRDefault="00A02CA2" w:rsidP="00A02CA2">
      <w:pPr>
        <w:pStyle w:val="Nadpis1"/>
      </w:pPr>
      <w:bookmarkStart w:id="27" w:name="_Toc314603352"/>
      <w:r>
        <w:lastRenderedPageBreak/>
        <w:t>Seznam obrázků</w:t>
      </w:r>
      <w:bookmarkEnd w:id="27"/>
    </w:p>
    <w:p w:rsidR="005D36A4" w:rsidRDefault="00D51534">
      <w:pPr>
        <w:pStyle w:val="Seznamobrzk"/>
        <w:tabs>
          <w:tab w:val="right" w:leader="dot" w:pos="8777"/>
        </w:tabs>
        <w:rPr>
          <w:rFonts w:asciiTheme="minorHAnsi" w:eastAsiaTheme="minorEastAsia" w:hAnsiTheme="minorHAnsi"/>
          <w:noProof/>
          <w:sz w:val="22"/>
          <w:lang w:eastAsia="cs-CZ"/>
        </w:rPr>
      </w:pPr>
      <w:r>
        <w:fldChar w:fldCharType="begin"/>
      </w:r>
      <w:r w:rsidR="00A02CA2">
        <w:instrText xml:space="preserve"> TOC \h \z \c "Obrázek" </w:instrText>
      </w:r>
      <w:r>
        <w:fldChar w:fldCharType="separate"/>
      </w:r>
      <w:hyperlink w:anchor="_Toc314602545" w:history="1">
        <w:r w:rsidR="005D36A4" w:rsidRPr="00A40813">
          <w:rPr>
            <w:rStyle w:val="Hypertextovodkaz"/>
            <w:noProof/>
          </w:rPr>
          <w:t>Obrázek 5 Vývoj stavu odsouzených</w:t>
        </w:r>
        <w:r w:rsidR="005D36A4">
          <w:rPr>
            <w:noProof/>
            <w:webHidden/>
          </w:rPr>
          <w:tab/>
        </w:r>
        <w:r>
          <w:rPr>
            <w:noProof/>
            <w:webHidden/>
          </w:rPr>
          <w:fldChar w:fldCharType="begin"/>
        </w:r>
        <w:r w:rsidR="005D36A4">
          <w:rPr>
            <w:noProof/>
            <w:webHidden/>
          </w:rPr>
          <w:instrText xml:space="preserve"> PAGEREF _Toc314602545 \h </w:instrText>
        </w:r>
        <w:r>
          <w:rPr>
            <w:noProof/>
            <w:webHidden/>
          </w:rPr>
        </w:r>
        <w:r>
          <w:rPr>
            <w:noProof/>
            <w:webHidden/>
          </w:rPr>
          <w:fldChar w:fldCharType="separate"/>
        </w:r>
        <w:r w:rsidR="005D36A4">
          <w:rPr>
            <w:noProof/>
            <w:webHidden/>
          </w:rPr>
          <w:t>8</w:t>
        </w:r>
        <w:r>
          <w:rPr>
            <w:noProof/>
            <w:webHidden/>
          </w:rPr>
          <w:fldChar w:fldCharType="end"/>
        </w:r>
      </w:hyperlink>
    </w:p>
    <w:p w:rsidR="005D36A4" w:rsidRDefault="00D51534">
      <w:pPr>
        <w:pStyle w:val="Seznamobrzk"/>
        <w:tabs>
          <w:tab w:val="right" w:leader="dot" w:pos="8777"/>
        </w:tabs>
        <w:rPr>
          <w:rFonts w:asciiTheme="minorHAnsi" w:eastAsiaTheme="minorEastAsia" w:hAnsiTheme="minorHAnsi"/>
          <w:noProof/>
          <w:sz w:val="22"/>
          <w:lang w:eastAsia="cs-CZ"/>
        </w:rPr>
      </w:pPr>
      <w:hyperlink w:anchor="_Toc314602546" w:history="1">
        <w:r w:rsidR="005D36A4" w:rsidRPr="00A40813">
          <w:rPr>
            <w:rStyle w:val="Hypertextovodkaz"/>
            <w:noProof/>
          </w:rPr>
          <w:t>Obrázek 6 Státní příslušnost odsouzených</w:t>
        </w:r>
        <w:r w:rsidR="005D36A4">
          <w:rPr>
            <w:noProof/>
            <w:webHidden/>
          </w:rPr>
          <w:tab/>
        </w:r>
        <w:r>
          <w:rPr>
            <w:noProof/>
            <w:webHidden/>
          </w:rPr>
          <w:fldChar w:fldCharType="begin"/>
        </w:r>
        <w:r w:rsidR="005D36A4">
          <w:rPr>
            <w:noProof/>
            <w:webHidden/>
          </w:rPr>
          <w:instrText xml:space="preserve"> PAGEREF _Toc314602546 \h </w:instrText>
        </w:r>
        <w:r>
          <w:rPr>
            <w:noProof/>
            <w:webHidden/>
          </w:rPr>
        </w:r>
        <w:r>
          <w:rPr>
            <w:noProof/>
            <w:webHidden/>
          </w:rPr>
          <w:fldChar w:fldCharType="separate"/>
        </w:r>
        <w:r w:rsidR="005D36A4">
          <w:rPr>
            <w:noProof/>
            <w:webHidden/>
          </w:rPr>
          <w:t>9</w:t>
        </w:r>
        <w:r>
          <w:rPr>
            <w:noProof/>
            <w:webHidden/>
          </w:rPr>
          <w:fldChar w:fldCharType="end"/>
        </w:r>
      </w:hyperlink>
    </w:p>
    <w:p w:rsidR="005D36A4" w:rsidRDefault="00D51534">
      <w:pPr>
        <w:pStyle w:val="Seznamobrzk"/>
        <w:tabs>
          <w:tab w:val="right" w:leader="dot" w:pos="8777"/>
        </w:tabs>
        <w:rPr>
          <w:rFonts w:asciiTheme="minorHAnsi" w:eastAsiaTheme="minorEastAsia" w:hAnsiTheme="minorHAnsi"/>
          <w:noProof/>
          <w:sz w:val="22"/>
          <w:lang w:eastAsia="cs-CZ"/>
        </w:rPr>
      </w:pPr>
      <w:hyperlink r:id="rId23" w:anchor="_Toc314602547" w:history="1">
        <w:r w:rsidR="005D36A4" w:rsidRPr="00A40813">
          <w:rPr>
            <w:rStyle w:val="Hypertextovodkaz"/>
            <w:noProof/>
          </w:rPr>
          <w:t>Obrázek 1 Logo ŠVS</w:t>
        </w:r>
        <w:r w:rsidR="005D36A4">
          <w:rPr>
            <w:noProof/>
            <w:webHidden/>
          </w:rPr>
          <w:tab/>
        </w:r>
        <w:r>
          <w:rPr>
            <w:noProof/>
            <w:webHidden/>
          </w:rPr>
          <w:fldChar w:fldCharType="begin"/>
        </w:r>
        <w:r w:rsidR="005D36A4">
          <w:rPr>
            <w:noProof/>
            <w:webHidden/>
          </w:rPr>
          <w:instrText xml:space="preserve"> PAGEREF _Toc314602547 \h </w:instrText>
        </w:r>
        <w:r>
          <w:rPr>
            <w:noProof/>
            <w:webHidden/>
          </w:rPr>
        </w:r>
        <w:r>
          <w:rPr>
            <w:noProof/>
            <w:webHidden/>
          </w:rPr>
          <w:fldChar w:fldCharType="separate"/>
        </w:r>
        <w:r w:rsidR="005D36A4">
          <w:rPr>
            <w:noProof/>
            <w:webHidden/>
          </w:rPr>
          <w:t>13</w:t>
        </w:r>
        <w:r>
          <w:rPr>
            <w:noProof/>
            <w:webHidden/>
          </w:rPr>
          <w:fldChar w:fldCharType="end"/>
        </w:r>
      </w:hyperlink>
    </w:p>
    <w:p w:rsidR="005D36A4" w:rsidRDefault="00D51534">
      <w:pPr>
        <w:pStyle w:val="Seznamobrzk"/>
        <w:tabs>
          <w:tab w:val="right" w:leader="dot" w:pos="8777"/>
        </w:tabs>
        <w:rPr>
          <w:rFonts w:asciiTheme="minorHAnsi" w:eastAsiaTheme="minorEastAsia" w:hAnsiTheme="minorHAnsi"/>
          <w:noProof/>
          <w:sz w:val="22"/>
          <w:lang w:eastAsia="cs-CZ"/>
        </w:rPr>
      </w:pPr>
      <w:hyperlink r:id="rId24" w:anchor="_Toc314602548" w:history="1">
        <w:r w:rsidR="005D36A4" w:rsidRPr="00A40813">
          <w:rPr>
            <w:rStyle w:val="Hypertextovodkaz"/>
            <w:noProof/>
          </w:rPr>
          <w:t>Obrázek 2 Učebna ŠVS</w:t>
        </w:r>
        <w:r w:rsidR="005D36A4">
          <w:rPr>
            <w:noProof/>
            <w:webHidden/>
          </w:rPr>
          <w:tab/>
        </w:r>
        <w:r>
          <w:rPr>
            <w:noProof/>
            <w:webHidden/>
          </w:rPr>
          <w:fldChar w:fldCharType="begin"/>
        </w:r>
        <w:r w:rsidR="005D36A4">
          <w:rPr>
            <w:noProof/>
            <w:webHidden/>
          </w:rPr>
          <w:instrText xml:space="preserve"> PAGEREF _Toc314602548 \h </w:instrText>
        </w:r>
        <w:r>
          <w:rPr>
            <w:noProof/>
            <w:webHidden/>
          </w:rPr>
        </w:r>
        <w:r>
          <w:rPr>
            <w:noProof/>
            <w:webHidden/>
          </w:rPr>
          <w:fldChar w:fldCharType="separate"/>
        </w:r>
        <w:r w:rsidR="005D36A4">
          <w:rPr>
            <w:noProof/>
            <w:webHidden/>
          </w:rPr>
          <w:t>14</w:t>
        </w:r>
        <w:r>
          <w:rPr>
            <w:noProof/>
            <w:webHidden/>
          </w:rPr>
          <w:fldChar w:fldCharType="end"/>
        </w:r>
      </w:hyperlink>
    </w:p>
    <w:p w:rsidR="005D36A4" w:rsidRDefault="00D51534">
      <w:pPr>
        <w:pStyle w:val="Seznamobrzk"/>
        <w:tabs>
          <w:tab w:val="right" w:leader="dot" w:pos="8777"/>
        </w:tabs>
        <w:rPr>
          <w:rFonts w:asciiTheme="minorHAnsi" w:eastAsiaTheme="minorEastAsia" w:hAnsiTheme="minorHAnsi"/>
          <w:noProof/>
          <w:sz w:val="22"/>
          <w:lang w:eastAsia="cs-CZ"/>
        </w:rPr>
      </w:pPr>
      <w:hyperlink r:id="rId25" w:anchor="_Toc314602549" w:history="1">
        <w:r w:rsidR="005D36A4" w:rsidRPr="00A40813">
          <w:rPr>
            <w:rStyle w:val="Hypertextovodkaz"/>
            <w:noProof/>
          </w:rPr>
          <w:t>Obrázek 3  Dílny kurzu obrábění kovů</w:t>
        </w:r>
        <w:r w:rsidR="005D36A4">
          <w:rPr>
            <w:noProof/>
            <w:webHidden/>
          </w:rPr>
          <w:tab/>
        </w:r>
        <w:r>
          <w:rPr>
            <w:noProof/>
            <w:webHidden/>
          </w:rPr>
          <w:fldChar w:fldCharType="begin"/>
        </w:r>
        <w:r w:rsidR="005D36A4">
          <w:rPr>
            <w:noProof/>
            <w:webHidden/>
          </w:rPr>
          <w:instrText xml:space="preserve"> PAGEREF _Toc314602549 \h </w:instrText>
        </w:r>
        <w:r>
          <w:rPr>
            <w:noProof/>
            <w:webHidden/>
          </w:rPr>
        </w:r>
        <w:r>
          <w:rPr>
            <w:noProof/>
            <w:webHidden/>
          </w:rPr>
          <w:fldChar w:fldCharType="separate"/>
        </w:r>
        <w:r w:rsidR="005D36A4">
          <w:rPr>
            <w:noProof/>
            <w:webHidden/>
          </w:rPr>
          <w:t>14</w:t>
        </w:r>
        <w:r>
          <w:rPr>
            <w:noProof/>
            <w:webHidden/>
          </w:rPr>
          <w:fldChar w:fldCharType="end"/>
        </w:r>
      </w:hyperlink>
    </w:p>
    <w:p w:rsidR="005D36A4" w:rsidRDefault="00D51534">
      <w:pPr>
        <w:pStyle w:val="Seznamobrzk"/>
        <w:tabs>
          <w:tab w:val="right" w:leader="dot" w:pos="8777"/>
        </w:tabs>
        <w:rPr>
          <w:rFonts w:asciiTheme="minorHAnsi" w:eastAsiaTheme="minorEastAsia" w:hAnsiTheme="minorHAnsi"/>
          <w:noProof/>
          <w:sz w:val="22"/>
          <w:lang w:eastAsia="cs-CZ"/>
        </w:rPr>
      </w:pPr>
      <w:hyperlink r:id="rId26" w:anchor="_Toc314602550" w:history="1">
        <w:r w:rsidR="005D36A4" w:rsidRPr="00A40813">
          <w:rPr>
            <w:rStyle w:val="Hypertextovodkaz"/>
            <w:noProof/>
          </w:rPr>
          <w:t>Obrázek 4  Ústavní kaple</w:t>
        </w:r>
        <w:r w:rsidR="005D36A4">
          <w:rPr>
            <w:noProof/>
            <w:webHidden/>
          </w:rPr>
          <w:tab/>
        </w:r>
        <w:r>
          <w:rPr>
            <w:noProof/>
            <w:webHidden/>
          </w:rPr>
          <w:fldChar w:fldCharType="begin"/>
        </w:r>
        <w:r w:rsidR="005D36A4">
          <w:rPr>
            <w:noProof/>
            <w:webHidden/>
          </w:rPr>
          <w:instrText xml:space="preserve"> PAGEREF _Toc314602550 \h </w:instrText>
        </w:r>
        <w:r>
          <w:rPr>
            <w:noProof/>
            <w:webHidden/>
          </w:rPr>
        </w:r>
        <w:r>
          <w:rPr>
            <w:noProof/>
            <w:webHidden/>
          </w:rPr>
          <w:fldChar w:fldCharType="separate"/>
        </w:r>
        <w:r w:rsidR="005D36A4">
          <w:rPr>
            <w:noProof/>
            <w:webHidden/>
          </w:rPr>
          <w:t>15</w:t>
        </w:r>
        <w:r>
          <w:rPr>
            <w:noProof/>
            <w:webHidden/>
          </w:rPr>
          <w:fldChar w:fldCharType="end"/>
        </w:r>
      </w:hyperlink>
    </w:p>
    <w:p w:rsidR="00A02CA2" w:rsidRPr="00A02CA2" w:rsidRDefault="00D51534" w:rsidP="00A02CA2">
      <w:r>
        <w:fldChar w:fldCharType="end"/>
      </w:r>
    </w:p>
    <w:p w:rsidR="00BF6E00" w:rsidRDefault="00BF6E00" w:rsidP="00A02CA2">
      <w:pPr>
        <w:pStyle w:val="Nadpis1"/>
      </w:pPr>
      <w:r>
        <w:lastRenderedPageBreak/>
        <w:br w:type="page"/>
      </w:r>
    </w:p>
    <w:p w:rsidR="00BF6E00" w:rsidRDefault="00BF6E00" w:rsidP="00BF6E00">
      <w:pPr>
        <w:pStyle w:val="Nadpis1"/>
        <w:pageBreakBefore w:val="0"/>
        <w:numPr>
          <w:ilvl w:val="0"/>
          <w:numId w:val="0"/>
        </w:numPr>
        <w:spacing w:after="120"/>
        <w:ind w:left="432" w:hanging="432"/>
      </w:pPr>
      <w:bookmarkStart w:id="28" w:name="_Toc314603353"/>
      <w:r>
        <w:lastRenderedPageBreak/>
        <w:t>Seznam příloh</w:t>
      </w:r>
      <w:bookmarkEnd w:id="28"/>
    </w:p>
    <w:p w:rsidR="00BF6E00" w:rsidRDefault="00BF6E00" w:rsidP="00BF6E00">
      <w:r>
        <w:t>Příloha č. 1: Vzor hodnotícího listu</w:t>
      </w:r>
      <w:r>
        <w:tab/>
      </w:r>
      <w:r>
        <w:tab/>
      </w:r>
      <w:r>
        <w:tab/>
        <w:t>12</w:t>
      </w:r>
    </w:p>
    <w:p w:rsidR="00BF6E00" w:rsidRDefault="00BF6E00" w:rsidP="00BF6E00">
      <w:r>
        <w:t>Příloha č. 2: Fotogalerie</w:t>
      </w:r>
      <w:r>
        <w:tab/>
      </w:r>
      <w:r>
        <w:tab/>
      </w:r>
      <w:r>
        <w:tab/>
      </w:r>
      <w:r>
        <w:tab/>
        <w:t>13</w:t>
      </w:r>
    </w:p>
    <w:p w:rsidR="00BF6E00" w:rsidRDefault="00BF6E00" w:rsidP="00BF6E00">
      <w:pPr>
        <w:pStyle w:val="Nadpis1"/>
        <w:pageBreakBefore w:val="0"/>
        <w:numPr>
          <w:ilvl w:val="0"/>
          <w:numId w:val="0"/>
        </w:numPr>
        <w:spacing w:after="120"/>
        <w:ind w:left="432" w:hanging="432"/>
      </w:pPr>
      <w:r>
        <w:br w:type="page"/>
      </w:r>
    </w:p>
    <w:p w:rsidR="00BF6E00" w:rsidRDefault="00BF6E00" w:rsidP="00BA4829">
      <w:r>
        <w:lastRenderedPageBreak/>
        <w:t>Příloha č. 1    Vzor hodnotícího listu</w:t>
      </w:r>
    </w:p>
    <w:sectPr w:rsidR="00BF6E00" w:rsidSect="00E26671">
      <w:headerReference w:type="default" r:id="rId27"/>
      <w:pgSz w:w="11906" w:h="16838" w:code="9"/>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F85" w:rsidRDefault="00613F85" w:rsidP="002D5D9B">
      <w:pPr>
        <w:spacing w:after="0" w:line="240" w:lineRule="auto"/>
      </w:pPr>
      <w:r>
        <w:separator/>
      </w:r>
    </w:p>
  </w:endnote>
  <w:endnote w:type="continuationSeparator" w:id="1">
    <w:p w:rsidR="00613F85" w:rsidRDefault="00613F85" w:rsidP="002D5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717463"/>
      <w:docPartObj>
        <w:docPartGallery w:val="Page Numbers (Bottom of Page)"/>
        <w:docPartUnique/>
      </w:docPartObj>
    </w:sdtPr>
    <w:sdtContent>
      <w:p w:rsidR="00EF7E2F" w:rsidRDefault="00D51534">
        <w:pPr>
          <w:pStyle w:val="Zpat"/>
          <w:jc w:val="right"/>
        </w:pPr>
        <w:fldSimple w:instr=" PAGE   \* MERGEFORMAT ">
          <w:r w:rsidR="00F61BF9">
            <w:rPr>
              <w:noProof/>
            </w:rPr>
            <w:t>10</w:t>
          </w:r>
        </w:fldSimple>
      </w:p>
    </w:sdtContent>
  </w:sdt>
  <w:p w:rsidR="00EF7E2F" w:rsidRDefault="00EF7E2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F85" w:rsidRDefault="00613F85" w:rsidP="002D5D9B">
      <w:pPr>
        <w:spacing w:after="0" w:line="240" w:lineRule="auto"/>
      </w:pPr>
      <w:r>
        <w:separator/>
      </w:r>
    </w:p>
  </w:footnote>
  <w:footnote w:type="continuationSeparator" w:id="1">
    <w:p w:rsidR="00613F85" w:rsidRDefault="00613F85" w:rsidP="002D5D9B">
      <w:pPr>
        <w:spacing w:after="0" w:line="240" w:lineRule="auto"/>
      </w:pPr>
      <w:r>
        <w:continuationSeparator/>
      </w:r>
    </w:p>
  </w:footnote>
  <w:footnote w:id="2">
    <w:p w:rsidR="007516C8" w:rsidRPr="00CD127A" w:rsidRDefault="007516C8" w:rsidP="007516C8">
      <w:pPr>
        <w:pStyle w:val="Textpoznpodarou"/>
        <w:jc w:val="left"/>
      </w:pPr>
      <w:r w:rsidRPr="00CD127A">
        <w:rPr>
          <w:rStyle w:val="Znakapoznpodarou"/>
        </w:rPr>
        <w:footnoteRef/>
      </w:r>
      <w:r w:rsidRPr="00CD127A">
        <w:t xml:space="preserve">Počet ods. k září [online]. </w:t>
      </w:r>
      <w:r>
        <w:t>2. 1. 2012</w:t>
      </w:r>
      <w:r w:rsidRPr="00CD127A">
        <w:t>, [cit. 2. 1</w:t>
      </w:r>
      <w:r>
        <w:t>2</w:t>
      </w:r>
      <w:r w:rsidRPr="00CD127A">
        <w:t>. 201</w:t>
      </w:r>
      <w:r>
        <w:t>2</w:t>
      </w:r>
      <w:r w:rsidRPr="00CD127A">
        <w:t>]. Dostupný z  </w:t>
      </w:r>
      <w:hyperlink r:id="rId1" w:history="1">
        <w:r w:rsidRPr="00CD127A">
          <w:rPr>
            <w:rStyle w:val="Hypertextovodkaz"/>
            <w:color w:val="auto"/>
            <w:u w:val="none"/>
          </w:rPr>
          <w:t>http://www.vscr.cz/client_data/1 /user_files/95/image/Valdice/Statistikypočet</w:t>
        </w:r>
      </w:hyperlink>
      <w:r w:rsidRPr="00CD127A">
        <w:t xml:space="preserve"> ods. k září.JPG</w:t>
      </w:r>
    </w:p>
  </w:footnote>
  <w:footnote w:id="3">
    <w:p w:rsidR="007516C8" w:rsidRDefault="007516C8" w:rsidP="007516C8">
      <w:pPr>
        <w:pStyle w:val="Textpoznpodarou"/>
        <w:jc w:val="left"/>
      </w:pPr>
      <w:r>
        <w:rPr>
          <w:rStyle w:val="Znakapoznpodarou"/>
        </w:rPr>
        <w:footnoteRef/>
      </w:r>
      <w:r>
        <w:t xml:space="preserve"> Státní příslušnost.pdf</w:t>
      </w:r>
      <w:r w:rsidRPr="00CD127A">
        <w:t xml:space="preserve"> [online]. </w:t>
      </w:r>
      <w:r>
        <w:t>2. 1. 2012</w:t>
      </w:r>
      <w:r w:rsidRPr="00CD127A">
        <w:t>, [cit. 2. 1</w:t>
      </w:r>
      <w:r>
        <w:t>2</w:t>
      </w:r>
      <w:r w:rsidRPr="00CD127A">
        <w:t>. 201</w:t>
      </w:r>
      <w:r>
        <w:t>2</w:t>
      </w:r>
      <w:r w:rsidRPr="00CD127A">
        <w:t>]. Dostupný z </w:t>
      </w:r>
      <w:hyperlink r:id="rId2" w:history="1">
        <w:r w:rsidRPr="00CF318E">
          <w:rPr>
            <w:rStyle w:val="Hypertextovodkaz"/>
            <w:color w:val="auto"/>
            <w:u w:val="none"/>
          </w:rPr>
          <w:t>http://www.vscr.cz/client_data/</w:t>
        </w:r>
      </w:hyperlink>
      <w:r>
        <w:t xml:space="preserve"> </w:t>
      </w:r>
      <w:r w:rsidRPr="00893518">
        <w:t>1/</w:t>
      </w:r>
      <w:r>
        <w:t xml:space="preserve"> </w:t>
      </w:r>
      <w:r w:rsidRPr="00893518">
        <w:t>user_files</w:t>
      </w:r>
      <w:r>
        <w:t xml:space="preserve"> </w:t>
      </w:r>
      <w:r w:rsidRPr="00893518">
        <w:t>/95/file/statistiky/státní příslušnost k 31.1.2011.pdf</w:t>
      </w:r>
    </w:p>
  </w:footnote>
  <w:footnote w:id="4">
    <w:p w:rsidR="00EF7E2F" w:rsidRDefault="00EF7E2F" w:rsidP="00C31201">
      <w:pPr>
        <w:jc w:val="left"/>
      </w:pPr>
      <w:r>
        <w:rPr>
          <w:rStyle w:val="Znakapoznpodarou"/>
        </w:rPr>
        <w:footnoteRef/>
      </w:r>
      <w:r>
        <w:t xml:space="preserve"> </w:t>
      </w:r>
      <w:r w:rsidRPr="00C67162">
        <w:rPr>
          <w:sz w:val="20"/>
        </w:rPr>
        <w:t xml:space="preserve">PAUKERTOVÁ, J. </w:t>
      </w:r>
      <w:r w:rsidRPr="00C67162">
        <w:rPr>
          <w:i/>
          <w:sz w:val="20"/>
        </w:rPr>
        <w:t>Vybrané kapitoly ze základů obecné, speciální a penitenciální pedagogiky</w:t>
      </w:r>
      <w:r w:rsidRPr="00C67162">
        <w:rPr>
          <w:sz w:val="20"/>
        </w:rPr>
        <w:t>. Stráž pod Ralskem : IV VS ČR, 2010, s. 56</w:t>
      </w:r>
    </w:p>
  </w:footnote>
  <w:footnote w:id="5">
    <w:p w:rsidR="00C67162" w:rsidRDefault="00C67162" w:rsidP="00C31201">
      <w:pPr>
        <w:pStyle w:val="Textpoznpodarou"/>
        <w:spacing w:after="120"/>
      </w:pPr>
      <w:r>
        <w:rPr>
          <w:rStyle w:val="Znakapoznpodarou"/>
        </w:rPr>
        <w:footnoteRef/>
      </w:r>
      <w:r>
        <w:t xml:space="preserve"> PAUKERTOVÁ, J., 2010a, s.57</w:t>
      </w:r>
      <w:r w:rsidR="00033860">
        <w:t>-59</w:t>
      </w:r>
      <w:r w:rsidR="00523E77">
        <w:t>.</w:t>
      </w:r>
    </w:p>
  </w:footnote>
  <w:footnote w:id="6">
    <w:p w:rsidR="005D5F35" w:rsidRDefault="005D5F35" w:rsidP="00C31201">
      <w:pPr>
        <w:pStyle w:val="Textpoznpodarou"/>
        <w:spacing w:after="120"/>
      </w:pPr>
      <w:r>
        <w:rPr>
          <w:rStyle w:val="Znakapoznpodarou"/>
        </w:rPr>
        <w:footnoteRef/>
      </w:r>
      <w:r>
        <w:t xml:space="preserve"> Ustanovení Čl. 33 </w:t>
      </w:r>
      <w:r w:rsidR="00E9587F">
        <w:t xml:space="preserve">odst. 1 </w:t>
      </w:r>
      <w:r>
        <w:t>ústavního zákona</w:t>
      </w:r>
      <w:r w:rsidR="00E9587F">
        <w:t xml:space="preserve"> č. </w:t>
      </w:r>
      <w:r w:rsidR="00C31201" w:rsidRPr="00C31201">
        <w:t>2/1993 Sb., Listina základních práv a svobod, ve znění pozdějších předpisů</w:t>
      </w:r>
      <w:r w:rsidR="00523E77">
        <w:t>.</w:t>
      </w:r>
    </w:p>
  </w:footnote>
  <w:footnote w:id="7">
    <w:p w:rsidR="008379A2" w:rsidRDefault="008379A2">
      <w:pPr>
        <w:pStyle w:val="Textpoznpodarou"/>
      </w:pPr>
      <w:r>
        <w:rPr>
          <w:rStyle w:val="Znakapoznpodarou"/>
        </w:rPr>
        <w:footnoteRef/>
      </w:r>
      <w:r>
        <w:t xml:space="preserve"> </w:t>
      </w:r>
      <w:r w:rsidRPr="008379A2">
        <w:t>PAUKERTOVÁ, J. Vybrané kapitoly ze základů obecné, speciální a penitenciální pedagogiky. Stráž pod</w:t>
      </w:r>
      <w:r>
        <w:t xml:space="preserve"> Ralskem : IV VS ČR, 2010, s. 60–61.</w:t>
      </w:r>
    </w:p>
  </w:footnote>
  <w:footnote w:id="8">
    <w:p w:rsidR="003A2B3E" w:rsidRDefault="003A2B3E">
      <w:pPr>
        <w:pStyle w:val="Textpoznpodarou"/>
      </w:pPr>
      <w:r>
        <w:rPr>
          <w:rStyle w:val="Znakapoznpodarou"/>
        </w:rPr>
        <w:footnoteRef/>
      </w:r>
      <w:r>
        <w:t xml:space="preserve"> Ustanovení § 36 odst. 2  vyhlášky</w:t>
      </w:r>
      <w:r w:rsidRPr="003A2B3E">
        <w:t xml:space="preserve"> 345/1999 Sb., kterou se vydává řád výkonu trestu odnětí svobody</w:t>
      </w:r>
      <w:r>
        <w:t>.</w:t>
      </w:r>
    </w:p>
  </w:footnote>
  <w:footnote w:id="9">
    <w:p w:rsidR="00726BB9" w:rsidRDefault="00726BB9">
      <w:pPr>
        <w:pStyle w:val="Textpoznpodarou"/>
      </w:pPr>
      <w:r>
        <w:rPr>
          <w:rStyle w:val="Znakapoznpodarou"/>
        </w:rPr>
        <w:footnoteRef/>
      </w:r>
      <w:r>
        <w:t xml:space="preserve"> Ustanovení § 10 odst. 1 n</w:t>
      </w:r>
      <w:r w:rsidRPr="00726BB9">
        <w:t>ařízení generálního ředitele č. 21/2010, kterým se stanoví úkoly občanských zaměstnanců a příslušníků Vězeňské služby České republiky při zabezpečování výkonu trestu odnětí svobody, výkonu vazby a výkonu zabezpečovací detence.</w:t>
      </w:r>
    </w:p>
  </w:footnote>
  <w:footnote w:id="10">
    <w:p w:rsidR="00C14C4C" w:rsidRDefault="00C14C4C" w:rsidP="00A62D61">
      <w:pPr>
        <w:pStyle w:val="Textpoznpodarou"/>
        <w:jc w:val="left"/>
      </w:pPr>
      <w:r>
        <w:rPr>
          <w:rStyle w:val="Znakapoznpodarou"/>
        </w:rPr>
        <w:footnoteRef/>
      </w:r>
      <w:r>
        <w:t xml:space="preserve"> </w:t>
      </w:r>
      <w:r w:rsidR="00A62D61">
        <w:tab/>
      </w:r>
      <w:r w:rsidR="00A62D61" w:rsidRPr="00A62D61">
        <w:t xml:space="preserve">Zaměstnávání odsouzených  [online]. 8. 11. 2011, [cit. 2. 2. 2012]. Dostupný z  </w:t>
      </w:r>
      <w:hyperlink r:id="rId3" w:history="1">
        <w:r w:rsidR="00A62D61" w:rsidRPr="00A62D61">
          <w:rPr>
            <w:rStyle w:val="Hypertextovodkaz"/>
            <w:color w:val="auto"/>
            <w:u w:val="none"/>
          </w:rPr>
          <w:t>http://www.vscr.cz/</w:t>
        </w:r>
      </w:hyperlink>
      <w:r w:rsidR="00A62D61" w:rsidRPr="00A62D61">
        <w:t xml:space="preserve"> veznice-valdice-95 /informacni-servis-1633/ekonomika-a-zamestnavani/zamestnavani-odsouzenych-7211</w:t>
      </w:r>
    </w:p>
  </w:footnote>
  <w:footnote w:id="11">
    <w:p w:rsidR="00AD4C01" w:rsidRDefault="00AD4C01">
      <w:pPr>
        <w:pStyle w:val="Textpoznpodarou"/>
      </w:pPr>
      <w:r>
        <w:rPr>
          <w:rStyle w:val="Znakapoznpodarou"/>
        </w:rPr>
        <w:footnoteRef/>
      </w:r>
      <w:r>
        <w:t xml:space="preserve"> </w:t>
      </w:r>
      <w:r w:rsidRPr="00AD4C01">
        <w:t>JOHN, R. Věznice Valdice v proměnách času. P</w:t>
      </w:r>
      <w:r>
        <w:t>raha : VS Praha – Pankrác, 2007, s. 50.</w:t>
      </w:r>
    </w:p>
  </w:footnote>
  <w:footnote w:id="12">
    <w:p w:rsidR="00EF7E2F" w:rsidRDefault="00EF7E2F" w:rsidP="00BF6E00">
      <w:pPr>
        <w:pStyle w:val="Textpoznpodarou"/>
      </w:pPr>
      <w:r>
        <w:rPr>
          <w:rStyle w:val="Znakapoznpodarou"/>
        </w:rPr>
        <w:footnoteRef/>
      </w:r>
      <w:r>
        <w:t xml:space="preserve"> SOCHŮREK, J. </w:t>
      </w:r>
      <w:r w:rsidRPr="00C92491">
        <w:rPr>
          <w:i/>
        </w:rPr>
        <w:t>Forenzní psychologie</w:t>
      </w:r>
      <w:r>
        <w:t>. 2011, str. 18</w:t>
      </w:r>
      <w:r w:rsidR="00AD4C01">
        <w:t>.</w:t>
      </w:r>
    </w:p>
  </w:footnote>
  <w:footnote w:id="13">
    <w:p w:rsidR="00EF7E2F" w:rsidRDefault="00EF7E2F" w:rsidP="00BF6E00">
      <w:pPr>
        <w:pStyle w:val="Textpoznpodarou"/>
      </w:pPr>
      <w:r>
        <w:rPr>
          <w:rStyle w:val="Znakapoznpodarou"/>
        </w:rPr>
        <w:footnoteRef/>
      </w:r>
      <w:r>
        <w:t xml:space="preserve"> JŮZL, M. – FOLC, M. </w:t>
      </w:r>
      <w:r w:rsidRPr="00CA019F">
        <w:rPr>
          <w:i/>
        </w:rPr>
        <w:t>Dějiny psychologie</w:t>
      </w:r>
      <w:r>
        <w:t>. 2011, str. 25</w:t>
      </w:r>
    </w:p>
  </w:footnote>
  <w:footnote w:id="14">
    <w:p w:rsidR="00EF7E2F" w:rsidRDefault="00EF7E2F" w:rsidP="00BF6E00">
      <w:pPr>
        <w:pStyle w:val="Textpoznpodarou"/>
      </w:pPr>
      <w:r>
        <w:rPr>
          <w:rStyle w:val="Znakapoznpodarou"/>
        </w:rPr>
        <w:footnoteRef/>
      </w:r>
      <w:r>
        <w:t>&lt;</w:t>
      </w:r>
      <w:hyperlink r:id="rId4" w:history="1">
        <w:r w:rsidRPr="00415F1D">
          <w:t>http://www.novinky.cz/krimi/244709-obri-kotel-dal-blokuje-r10-ale-uz-se-ho-podarilo-protahnout-pod-lavkou.html</w:t>
        </w:r>
      </w:hyperlink>
      <w:r>
        <w:t>&gt; dostupné ze dne 15. 09.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2F" w:rsidRDefault="00EF7E2F" w:rsidP="008A777C">
    <w:pPr>
      <w:pStyle w:val="Zhlav"/>
      <w:jc w:val="right"/>
    </w:pPr>
    <w:r>
      <w:t>Úvod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2F" w:rsidRDefault="00EF7E2F" w:rsidP="00BF794B">
    <w:pPr>
      <w:pStyle w:val="Zhlav"/>
      <w:jc w:val="right"/>
    </w:pPr>
    <w:r>
      <w:t>Teoretická část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2F" w:rsidRDefault="00EF7E2F" w:rsidP="00385DDF">
    <w:pPr>
      <w:pStyle w:val="Zhlav"/>
      <w:jc w:val="right"/>
    </w:pPr>
    <w:r>
      <w:t>Praktická část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2F" w:rsidRDefault="00EF7E2F" w:rsidP="00385DDF">
    <w:pPr>
      <w:pStyle w:val="Zhlav"/>
      <w:jc w:val="right"/>
    </w:pPr>
    <w:r>
      <w:t>Závěr</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2F" w:rsidRDefault="00BA4829" w:rsidP="00385DDF">
    <w:pPr>
      <w:pStyle w:val="Zhlav"/>
      <w:jc w:val="right"/>
    </w:pPr>
    <w:r>
      <w:t>Použité zdroje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7633"/>
    <w:multiLevelType w:val="hybridMultilevel"/>
    <w:tmpl w:val="DA0C9218"/>
    <w:lvl w:ilvl="0" w:tplc="4B5C69E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nsid w:val="0888685B"/>
    <w:multiLevelType w:val="hybridMultilevel"/>
    <w:tmpl w:val="5C70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nsid w:val="0BAC6D64"/>
    <w:multiLevelType w:val="hybridMultilevel"/>
    <w:tmpl w:val="E8EC5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751E88"/>
    <w:multiLevelType w:val="hybridMultilevel"/>
    <w:tmpl w:val="1338CC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2771D0"/>
    <w:multiLevelType w:val="hybridMultilevel"/>
    <w:tmpl w:val="1BD89E7E"/>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B266185"/>
    <w:multiLevelType w:val="hybridMultilevel"/>
    <w:tmpl w:val="625C0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D91142A"/>
    <w:multiLevelType w:val="hybridMultilevel"/>
    <w:tmpl w:val="A044D5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83E1A8D"/>
    <w:multiLevelType w:val="hybridMultilevel"/>
    <w:tmpl w:val="C578321A"/>
    <w:lvl w:ilvl="0" w:tplc="4F643D30">
      <w:start w:val="1"/>
      <w:numFmt w:val="decimal"/>
      <w:lvlText w:val="%1."/>
      <w:lvlJc w:val="left"/>
      <w:pPr>
        <w:ind w:left="720" w:hanging="360"/>
      </w:pPr>
      <w:rPr>
        <w:rFonts w:hint="default"/>
      </w:rPr>
    </w:lvl>
    <w:lvl w:ilvl="1" w:tplc="CB866458" w:tentative="1">
      <w:start w:val="1"/>
      <w:numFmt w:val="lowerLetter"/>
      <w:lvlText w:val="%2."/>
      <w:lvlJc w:val="left"/>
      <w:pPr>
        <w:ind w:left="1440" w:hanging="360"/>
      </w:pPr>
    </w:lvl>
    <w:lvl w:ilvl="2" w:tplc="01E0253C" w:tentative="1">
      <w:start w:val="1"/>
      <w:numFmt w:val="lowerRoman"/>
      <w:lvlText w:val="%3."/>
      <w:lvlJc w:val="right"/>
      <w:pPr>
        <w:ind w:left="2160" w:hanging="180"/>
      </w:pPr>
    </w:lvl>
    <w:lvl w:ilvl="3" w:tplc="BF941A92" w:tentative="1">
      <w:start w:val="1"/>
      <w:numFmt w:val="decimal"/>
      <w:lvlText w:val="%4."/>
      <w:lvlJc w:val="left"/>
      <w:pPr>
        <w:ind w:left="2880" w:hanging="360"/>
      </w:pPr>
    </w:lvl>
    <w:lvl w:ilvl="4" w:tplc="B92658E0" w:tentative="1">
      <w:start w:val="1"/>
      <w:numFmt w:val="lowerLetter"/>
      <w:lvlText w:val="%5."/>
      <w:lvlJc w:val="left"/>
      <w:pPr>
        <w:ind w:left="3600" w:hanging="360"/>
      </w:pPr>
    </w:lvl>
    <w:lvl w:ilvl="5" w:tplc="DDF82A9A" w:tentative="1">
      <w:start w:val="1"/>
      <w:numFmt w:val="lowerRoman"/>
      <w:lvlText w:val="%6."/>
      <w:lvlJc w:val="right"/>
      <w:pPr>
        <w:ind w:left="4320" w:hanging="180"/>
      </w:pPr>
    </w:lvl>
    <w:lvl w:ilvl="6" w:tplc="A0880572" w:tentative="1">
      <w:start w:val="1"/>
      <w:numFmt w:val="decimal"/>
      <w:lvlText w:val="%7."/>
      <w:lvlJc w:val="left"/>
      <w:pPr>
        <w:ind w:left="5040" w:hanging="360"/>
      </w:pPr>
    </w:lvl>
    <w:lvl w:ilvl="7" w:tplc="205822A4" w:tentative="1">
      <w:start w:val="1"/>
      <w:numFmt w:val="lowerLetter"/>
      <w:lvlText w:val="%8."/>
      <w:lvlJc w:val="left"/>
      <w:pPr>
        <w:ind w:left="5760" w:hanging="360"/>
      </w:pPr>
    </w:lvl>
    <w:lvl w:ilvl="8" w:tplc="5BDEB7B0" w:tentative="1">
      <w:start w:val="1"/>
      <w:numFmt w:val="lowerRoman"/>
      <w:lvlText w:val="%9."/>
      <w:lvlJc w:val="right"/>
      <w:pPr>
        <w:ind w:left="6480" w:hanging="180"/>
      </w:pPr>
    </w:lvl>
  </w:abstractNum>
  <w:abstractNum w:abstractNumId="8">
    <w:nsid w:val="67BF6742"/>
    <w:multiLevelType w:val="hybridMultilevel"/>
    <w:tmpl w:val="28640C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82179F8"/>
    <w:multiLevelType w:val="hybridMultilevel"/>
    <w:tmpl w:val="F2F64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6154B27"/>
    <w:multiLevelType w:val="hybridMultilevel"/>
    <w:tmpl w:val="BB449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75555E2"/>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77FE1B82"/>
    <w:multiLevelType w:val="hybridMultilevel"/>
    <w:tmpl w:val="03E813DC"/>
    <w:lvl w:ilvl="0" w:tplc="6ADAAB44">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B1B7E0F"/>
    <w:multiLevelType w:val="hybridMultilevel"/>
    <w:tmpl w:val="A3406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13"/>
  </w:num>
  <w:num w:numId="5">
    <w:abstractNumId w:val="8"/>
  </w:num>
  <w:num w:numId="6">
    <w:abstractNumId w:val="1"/>
  </w:num>
  <w:num w:numId="7">
    <w:abstractNumId w:val="0"/>
  </w:num>
  <w:num w:numId="8">
    <w:abstractNumId w:val="10"/>
  </w:num>
  <w:num w:numId="9">
    <w:abstractNumId w:val="6"/>
  </w:num>
  <w:num w:numId="10">
    <w:abstractNumId w:val="12"/>
  </w:num>
  <w:num w:numId="11">
    <w:abstractNumId w:val="4"/>
  </w:num>
  <w:num w:numId="12">
    <w:abstractNumId w:val="9"/>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activeWritingStyle w:appName="MSWord" w:lang="cs-CZ" w:vendorID="7" w:dllVersion="514" w:checkStyle="1"/>
  <w:attachedTemplate r:id="rId1"/>
  <w:stylePaneFormatFilter w:val="3F01"/>
  <w:defaultTabStop w:val="708"/>
  <w:hyphenationZone w:val="425"/>
  <w:drawingGridHorizontalSpacing w:val="120"/>
  <w:displayHorizontalDrawingGridEvery w:val="2"/>
  <w:characterSpacingControl w:val="doNotCompress"/>
  <w:hdrShapeDefaults>
    <o:shapedefaults v:ext="edit" spidmax="52226"/>
  </w:hdrShapeDefaults>
  <w:footnotePr>
    <w:footnote w:id="0"/>
    <w:footnote w:id="1"/>
  </w:footnotePr>
  <w:endnotePr>
    <w:endnote w:id="0"/>
    <w:endnote w:id="1"/>
  </w:endnotePr>
  <w:compat/>
  <w:rsids>
    <w:rsidRoot w:val="00BF6E00"/>
    <w:rsid w:val="00016EAD"/>
    <w:rsid w:val="00020730"/>
    <w:rsid w:val="0002140A"/>
    <w:rsid w:val="00030B89"/>
    <w:rsid w:val="00033860"/>
    <w:rsid w:val="000356A8"/>
    <w:rsid w:val="000502CC"/>
    <w:rsid w:val="00062A06"/>
    <w:rsid w:val="00094800"/>
    <w:rsid w:val="00097DB4"/>
    <w:rsid w:val="000A33A7"/>
    <w:rsid w:val="000E3349"/>
    <w:rsid w:val="000E4CF0"/>
    <w:rsid w:val="00105E2F"/>
    <w:rsid w:val="001158A3"/>
    <w:rsid w:val="00175A6C"/>
    <w:rsid w:val="00177D0D"/>
    <w:rsid w:val="001B7E3D"/>
    <w:rsid w:val="001D4935"/>
    <w:rsid w:val="0022630C"/>
    <w:rsid w:val="00280B85"/>
    <w:rsid w:val="002A176B"/>
    <w:rsid w:val="002C63FC"/>
    <w:rsid w:val="002D5D9B"/>
    <w:rsid w:val="00317577"/>
    <w:rsid w:val="00322347"/>
    <w:rsid w:val="00336AE8"/>
    <w:rsid w:val="003424EC"/>
    <w:rsid w:val="00355300"/>
    <w:rsid w:val="0036502C"/>
    <w:rsid w:val="00373443"/>
    <w:rsid w:val="00385DDF"/>
    <w:rsid w:val="0039291D"/>
    <w:rsid w:val="003A2B3E"/>
    <w:rsid w:val="003B310D"/>
    <w:rsid w:val="003C1EE1"/>
    <w:rsid w:val="003D1AB6"/>
    <w:rsid w:val="003E7B8D"/>
    <w:rsid w:val="00430A10"/>
    <w:rsid w:val="004503E3"/>
    <w:rsid w:val="004618D9"/>
    <w:rsid w:val="00474DF2"/>
    <w:rsid w:val="004A73F4"/>
    <w:rsid w:val="004C4153"/>
    <w:rsid w:val="004E53B5"/>
    <w:rsid w:val="004F1007"/>
    <w:rsid w:val="004F2E02"/>
    <w:rsid w:val="005013C5"/>
    <w:rsid w:val="00523E77"/>
    <w:rsid w:val="0053612D"/>
    <w:rsid w:val="0054015D"/>
    <w:rsid w:val="00574B98"/>
    <w:rsid w:val="00585DAC"/>
    <w:rsid w:val="005B1DCF"/>
    <w:rsid w:val="005B7B78"/>
    <w:rsid w:val="005D0E43"/>
    <w:rsid w:val="005D36A4"/>
    <w:rsid w:val="005D5F35"/>
    <w:rsid w:val="005F2C0B"/>
    <w:rsid w:val="00613F85"/>
    <w:rsid w:val="00617482"/>
    <w:rsid w:val="006213F4"/>
    <w:rsid w:val="0067720D"/>
    <w:rsid w:val="006B7B4D"/>
    <w:rsid w:val="006C1974"/>
    <w:rsid w:val="006C4362"/>
    <w:rsid w:val="006C43AD"/>
    <w:rsid w:val="006E1259"/>
    <w:rsid w:val="00726BB9"/>
    <w:rsid w:val="007516C8"/>
    <w:rsid w:val="00762DB9"/>
    <w:rsid w:val="007A7F5A"/>
    <w:rsid w:val="007B5209"/>
    <w:rsid w:val="007D4F05"/>
    <w:rsid w:val="007E5AD8"/>
    <w:rsid w:val="007F105C"/>
    <w:rsid w:val="008262D2"/>
    <w:rsid w:val="008379A2"/>
    <w:rsid w:val="0084317F"/>
    <w:rsid w:val="008745C8"/>
    <w:rsid w:val="00887CD8"/>
    <w:rsid w:val="00893518"/>
    <w:rsid w:val="008A777C"/>
    <w:rsid w:val="008B4DEF"/>
    <w:rsid w:val="008C14F5"/>
    <w:rsid w:val="008C17DC"/>
    <w:rsid w:val="0091163A"/>
    <w:rsid w:val="00921719"/>
    <w:rsid w:val="00922DC4"/>
    <w:rsid w:val="009341ED"/>
    <w:rsid w:val="00953C9B"/>
    <w:rsid w:val="00994291"/>
    <w:rsid w:val="00994721"/>
    <w:rsid w:val="009A6F7A"/>
    <w:rsid w:val="009D28C2"/>
    <w:rsid w:val="009E2E49"/>
    <w:rsid w:val="009E7E7B"/>
    <w:rsid w:val="00A02CA2"/>
    <w:rsid w:val="00A064F7"/>
    <w:rsid w:val="00A4155C"/>
    <w:rsid w:val="00A4194C"/>
    <w:rsid w:val="00A44BE5"/>
    <w:rsid w:val="00A5008C"/>
    <w:rsid w:val="00A5191A"/>
    <w:rsid w:val="00A57BD2"/>
    <w:rsid w:val="00A62825"/>
    <w:rsid w:val="00A62D61"/>
    <w:rsid w:val="00AA197B"/>
    <w:rsid w:val="00AA6E76"/>
    <w:rsid w:val="00AD38A8"/>
    <w:rsid w:val="00AD4C01"/>
    <w:rsid w:val="00B05B51"/>
    <w:rsid w:val="00B06F53"/>
    <w:rsid w:val="00B14C9C"/>
    <w:rsid w:val="00B37593"/>
    <w:rsid w:val="00B546A9"/>
    <w:rsid w:val="00B553D6"/>
    <w:rsid w:val="00B62E04"/>
    <w:rsid w:val="00BA4829"/>
    <w:rsid w:val="00BB2384"/>
    <w:rsid w:val="00BB275A"/>
    <w:rsid w:val="00BD2672"/>
    <w:rsid w:val="00BF0F76"/>
    <w:rsid w:val="00BF1DCE"/>
    <w:rsid w:val="00BF6E00"/>
    <w:rsid w:val="00BF794B"/>
    <w:rsid w:val="00C07E70"/>
    <w:rsid w:val="00C14C4C"/>
    <w:rsid w:val="00C20E6A"/>
    <w:rsid w:val="00C2338A"/>
    <w:rsid w:val="00C23F8F"/>
    <w:rsid w:val="00C31201"/>
    <w:rsid w:val="00C4693A"/>
    <w:rsid w:val="00C4718D"/>
    <w:rsid w:val="00C67162"/>
    <w:rsid w:val="00C70234"/>
    <w:rsid w:val="00C75E1B"/>
    <w:rsid w:val="00C86495"/>
    <w:rsid w:val="00CC76ED"/>
    <w:rsid w:val="00CD007A"/>
    <w:rsid w:val="00CD127A"/>
    <w:rsid w:val="00CD4A0F"/>
    <w:rsid w:val="00CE5375"/>
    <w:rsid w:val="00CF318E"/>
    <w:rsid w:val="00D51534"/>
    <w:rsid w:val="00D52904"/>
    <w:rsid w:val="00D601AD"/>
    <w:rsid w:val="00D75DF5"/>
    <w:rsid w:val="00D850AF"/>
    <w:rsid w:val="00D94473"/>
    <w:rsid w:val="00D95862"/>
    <w:rsid w:val="00DB755E"/>
    <w:rsid w:val="00DC1BCE"/>
    <w:rsid w:val="00E05568"/>
    <w:rsid w:val="00E26671"/>
    <w:rsid w:val="00E342F8"/>
    <w:rsid w:val="00E3757F"/>
    <w:rsid w:val="00E54074"/>
    <w:rsid w:val="00E57556"/>
    <w:rsid w:val="00E63257"/>
    <w:rsid w:val="00E70A86"/>
    <w:rsid w:val="00E91567"/>
    <w:rsid w:val="00E9587F"/>
    <w:rsid w:val="00EB76BF"/>
    <w:rsid w:val="00EC0D5A"/>
    <w:rsid w:val="00ED6CB0"/>
    <w:rsid w:val="00EF1084"/>
    <w:rsid w:val="00EF7E2F"/>
    <w:rsid w:val="00F25B57"/>
    <w:rsid w:val="00F343D7"/>
    <w:rsid w:val="00F44DD6"/>
    <w:rsid w:val="00F612FD"/>
    <w:rsid w:val="00F61BF9"/>
    <w:rsid w:val="00F8268E"/>
    <w:rsid w:val="00F93D69"/>
    <w:rsid w:val="00FA1649"/>
    <w:rsid w:val="00FB7F78"/>
    <w:rsid w:val="00FC042F"/>
    <w:rsid w:val="00FC389A"/>
    <w:rsid w:val="00FC6588"/>
    <w:rsid w:val="00FF37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Hyperlink" w:uiPriority="99"/>
    <w:lsdException w:name="Emphasis"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F6E00"/>
    <w:pPr>
      <w:spacing w:after="120" w:line="360" w:lineRule="auto"/>
      <w:jc w:val="both"/>
    </w:pPr>
    <w:rPr>
      <w:rFonts w:eastAsiaTheme="minorHAnsi" w:cstheme="minorBidi"/>
      <w:sz w:val="24"/>
      <w:szCs w:val="22"/>
      <w:lang w:eastAsia="en-US"/>
    </w:rPr>
  </w:style>
  <w:style w:type="paragraph" w:styleId="Nadpis1">
    <w:name w:val="heading 1"/>
    <w:basedOn w:val="Normln"/>
    <w:next w:val="Normln"/>
    <w:link w:val="Nadpis1Char"/>
    <w:uiPriority w:val="9"/>
    <w:qFormat/>
    <w:rsid w:val="00DB755E"/>
    <w:pPr>
      <w:keepNext/>
      <w:keepLines/>
      <w:pageBreakBefore/>
      <w:numPr>
        <w:numId w:val="2"/>
      </w:numPr>
      <w:spacing w:after="480"/>
      <w:ind w:left="431" w:hanging="431"/>
      <w:jc w:val="left"/>
      <w:outlineLvl w:val="0"/>
    </w:pPr>
    <w:rPr>
      <w:rFonts w:ascii="Arial" w:hAnsi="Arial"/>
      <w:bCs/>
      <w:sz w:val="36"/>
      <w:szCs w:val="28"/>
    </w:rPr>
  </w:style>
  <w:style w:type="paragraph" w:styleId="Nadpis2">
    <w:name w:val="heading 2"/>
    <w:basedOn w:val="Normln"/>
    <w:next w:val="Normln"/>
    <w:link w:val="Nadpis2Char"/>
    <w:uiPriority w:val="9"/>
    <w:qFormat/>
    <w:rsid w:val="00DB755E"/>
    <w:pPr>
      <w:keepNext/>
      <w:keepLines/>
      <w:numPr>
        <w:ilvl w:val="1"/>
        <w:numId w:val="2"/>
      </w:numPr>
      <w:spacing w:after="360"/>
      <w:ind w:left="578" w:hanging="578"/>
      <w:jc w:val="left"/>
      <w:outlineLvl w:val="1"/>
    </w:pPr>
    <w:rPr>
      <w:rFonts w:ascii="Arial" w:hAnsi="Arial"/>
      <w:bCs/>
      <w:sz w:val="32"/>
      <w:szCs w:val="26"/>
    </w:rPr>
  </w:style>
  <w:style w:type="paragraph" w:styleId="Nadpis3">
    <w:name w:val="heading 3"/>
    <w:basedOn w:val="Normln"/>
    <w:next w:val="Normln"/>
    <w:link w:val="Nadpis3Char"/>
    <w:uiPriority w:val="9"/>
    <w:qFormat/>
    <w:rsid w:val="00DB755E"/>
    <w:pPr>
      <w:keepNext/>
      <w:keepLines/>
      <w:numPr>
        <w:ilvl w:val="2"/>
        <w:numId w:val="2"/>
      </w:numPr>
      <w:spacing w:after="240"/>
      <w:jc w:val="left"/>
      <w:outlineLvl w:val="2"/>
    </w:pPr>
    <w:rPr>
      <w:rFonts w:ascii="Arial" w:hAnsi="Arial"/>
      <w:bCs/>
      <w:sz w:val="28"/>
    </w:rPr>
  </w:style>
  <w:style w:type="paragraph" w:styleId="Nadpis4">
    <w:name w:val="heading 4"/>
    <w:basedOn w:val="Normln"/>
    <w:next w:val="Normln"/>
    <w:link w:val="Nadpis4Char"/>
    <w:uiPriority w:val="9"/>
    <w:semiHidden/>
    <w:unhideWhenUsed/>
    <w:qFormat/>
    <w:rsid w:val="00A57BD2"/>
    <w:pPr>
      <w:keepNext/>
      <w:keepLines/>
      <w:numPr>
        <w:ilvl w:val="3"/>
        <w:numId w:val="2"/>
      </w:numPr>
      <w:spacing w:before="200" w:after="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A57BD2"/>
    <w:pPr>
      <w:keepNext/>
      <w:keepLines/>
      <w:numPr>
        <w:ilvl w:val="4"/>
        <w:numId w:val="2"/>
      </w:numPr>
      <w:spacing w:before="200" w:after="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A57BD2"/>
    <w:pPr>
      <w:keepNext/>
      <w:keepLines/>
      <w:numPr>
        <w:ilvl w:val="5"/>
        <w:numId w:val="2"/>
      </w:numPr>
      <w:spacing w:before="200" w:after="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A57BD2"/>
    <w:pPr>
      <w:keepNext/>
      <w:keepLines/>
      <w:numPr>
        <w:ilvl w:val="6"/>
        <w:numId w:val="2"/>
      </w:numPr>
      <w:spacing w:before="200" w:after="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A57BD2"/>
    <w:pPr>
      <w:keepNext/>
      <w:keepLines/>
      <w:numPr>
        <w:ilvl w:val="7"/>
        <w:numId w:val="2"/>
      </w:numPr>
      <w:spacing w:before="200" w:after="0"/>
      <w:outlineLvl w:val="7"/>
    </w:pPr>
    <w:rPr>
      <w:rFonts w:ascii="Cambria" w:hAnsi="Cambria"/>
      <w:color w:val="404040"/>
      <w:sz w:val="20"/>
      <w:szCs w:val="20"/>
    </w:rPr>
  </w:style>
  <w:style w:type="paragraph" w:styleId="Nadpis9">
    <w:name w:val="heading 9"/>
    <w:basedOn w:val="Normln"/>
    <w:next w:val="Normln"/>
    <w:link w:val="Nadpis9Char"/>
    <w:uiPriority w:val="9"/>
    <w:semiHidden/>
    <w:unhideWhenUsed/>
    <w:qFormat/>
    <w:rsid w:val="00A57BD2"/>
    <w:pPr>
      <w:keepNext/>
      <w:keepLines/>
      <w:numPr>
        <w:ilvl w:val="8"/>
        <w:numId w:val="2"/>
      </w:numPr>
      <w:spacing w:before="200" w:after="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DB755E"/>
    <w:rPr>
      <w:rFonts w:ascii="Arial" w:hAnsi="Arial"/>
      <w:bCs/>
      <w:sz w:val="36"/>
      <w:szCs w:val="28"/>
    </w:rPr>
  </w:style>
  <w:style w:type="character" w:customStyle="1" w:styleId="Nadpis2Char">
    <w:name w:val="Nadpis 2 Char"/>
    <w:link w:val="Nadpis2"/>
    <w:uiPriority w:val="9"/>
    <w:rsid w:val="00DB755E"/>
    <w:rPr>
      <w:rFonts w:ascii="Arial" w:hAnsi="Arial"/>
      <w:bCs/>
      <w:sz w:val="32"/>
      <w:szCs w:val="26"/>
    </w:rPr>
  </w:style>
  <w:style w:type="character" w:customStyle="1" w:styleId="Nadpis3Char">
    <w:name w:val="Nadpis 3 Char"/>
    <w:link w:val="Nadpis3"/>
    <w:uiPriority w:val="9"/>
    <w:rsid w:val="00DB755E"/>
    <w:rPr>
      <w:rFonts w:ascii="Arial" w:hAnsi="Arial"/>
      <w:bCs/>
      <w:sz w:val="28"/>
      <w:szCs w:val="24"/>
    </w:rPr>
  </w:style>
  <w:style w:type="character" w:customStyle="1" w:styleId="Nadpis4Char">
    <w:name w:val="Nadpis 4 Char"/>
    <w:link w:val="Nadpis4"/>
    <w:semiHidden/>
    <w:rsid w:val="00A57BD2"/>
    <w:rPr>
      <w:rFonts w:ascii="Cambria" w:eastAsia="Times New Roman" w:hAnsi="Cambria" w:cs="Times New Roman"/>
      <w:b/>
      <w:bCs/>
      <w:i/>
      <w:iCs/>
      <w:color w:val="4F81BD"/>
      <w:sz w:val="24"/>
      <w:szCs w:val="24"/>
    </w:rPr>
  </w:style>
  <w:style w:type="character" w:customStyle="1" w:styleId="Nadpis5Char">
    <w:name w:val="Nadpis 5 Char"/>
    <w:link w:val="Nadpis5"/>
    <w:semiHidden/>
    <w:rsid w:val="00A57BD2"/>
    <w:rPr>
      <w:rFonts w:ascii="Cambria" w:eastAsia="Times New Roman" w:hAnsi="Cambria" w:cs="Times New Roman"/>
      <w:color w:val="243F60"/>
      <w:sz w:val="24"/>
      <w:szCs w:val="24"/>
    </w:rPr>
  </w:style>
  <w:style w:type="character" w:customStyle="1" w:styleId="Nadpis6Char">
    <w:name w:val="Nadpis 6 Char"/>
    <w:link w:val="Nadpis6"/>
    <w:semiHidden/>
    <w:rsid w:val="00A57BD2"/>
    <w:rPr>
      <w:rFonts w:ascii="Cambria" w:eastAsia="Times New Roman" w:hAnsi="Cambria" w:cs="Times New Roman"/>
      <w:i/>
      <w:iCs/>
      <w:color w:val="243F60"/>
      <w:sz w:val="24"/>
      <w:szCs w:val="24"/>
    </w:rPr>
  </w:style>
  <w:style w:type="character" w:customStyle="1" w:styleId="Nadpis7Char">
    <w:name w:val="Nadpis 7 Char"/>
    <w:link w:val="Nadpis7"/>
    <w:semiHidden/>
    <w:rsid w:val="00A57BD2"/>
    <w:rPr>
      <w:rFonts w:ascii="Cambria" w:eastAsia="Times New Roman" w:hAnsi="Cambria" w:cs="Times New Roman"/>
      <w:i/>
      <w:iCs/>
      <w:color w:val="404040"/>
      <w:sz w:val="24"/>
      <w:szCs w:val="24"/>
    </w:rPr>
  </w:style>
  <w:style w:type="character" w:customStyle="1" w:styleId="Nadpis8Char">
    <w:name w:val="Nadpis 8 Char"/>
    <w:link w:val="Nadpis8"/>
    <w:semiHidden/>
    <w:rsid w:val="00A57BD2"/>
    <w:rPr>
      <w:rFonts w:ascii="Cambria" w:eastAsia="Times New Roman" w:hAnsi="Cambria" w:cs="Times New Roman"/>
      <w:color w:val="404040"/>
    </w:rPr>
  </w:style>
  <w:style w:type="character" w:customStyle="1" w:styleId="Nadpis9Char">
    <w:name w:val="Nadpis 9 Char"/>
    <w:link w:val="Nadpis9"/>
    <w:semiHidden/>
    <w:rsid w:val="00A57BD2"/>
    <w:rPr>
      <w:rFonts w:ascii="Cambria" w:eastAsia="Times New Roman" w:hAnsi="Cambria" w:cs="Times New Roman"/>
      <w:i/>
      <w:iCs/>
      <w:color w:val="404040"/>
    </w:rPr>
  </w:style>
  <w:style w:type="paragraph" w:styleId="Nadpisobsahu">
    <w:name w:val="TOC Heading"/>
    <w:basedOn w:val="Nadpis1"/>
    <w:next w:val="Normln"/>
    <w:uiPriority w:val="39"/>
    <w:semiHidden/>
    <w:unhideWhenUsed/>
    <w:qFormat/>
    <w:rsid w:val="000A33A7"/>
    <w:pPr>
      <w:pageBreakBefore w:val="0"/>
      <w:numPr>
        <w:numId w:val="0"/>
      </w:numPr>
      <w:spacing w:before="480" w:after="0" w:line="276" w:lineRule="auto"/>
      <w:outlineLvl w:val="9"/>
    </w:pPr>
    <w:rPr>
      <w:rFonts w:ascii="Cambria" w:hAnsi="Cambria"/>
      <w:b/>
      <w:color w:val="365F91"/>
      <w:sz w:val="28"/>
    </w:rPr>
  </w:style>
  <w:style w:type="paragraph" w:styleId="Obsah1">
    <w:name w:val="toc 1"/>
    <w:basedOn w:val="Normln"/>
    <w:next w:val="Normln"/>
    <w:autoRedefine/>
    <w:uiPriority w:val="39"/>
    <w:rsid w:val="00762DB9"/>
    <w:pPr>
      <w:tabs>
        <w:tab w:val="left" w:pos="426"/>
        <w:tab w:val="right" w:leader="dot" w:pos="8777"/>
      </w:tabs>
      <w:spacing w:after="100"/>
    </w:pPr>
  </w:style>
  <w:style w:type="paragraph" w:styleId="Obsah2">
    <w:name w:val="toc 2"/>
    <w:basedOn w:val="Normln"/>
    <w:next w:val="Normln"/>
    <w:autoRedefine/>
    <w:uiPriority w:val="39"/>
    <w:rsid w:val="006E1259"/>
    <w:pPr>
      <w:tabs>
        <w:tab w:val="left" w:pos="426"/>
        <w:tab w:val="left" w:pos="851"/>
        <w:tab w:val="right" w:leader="dot" w:pos="8777"/>
      </w:tabs>
      <w:spacing w:after="100"/>
      <w:ind w:left="240"/>
    </w:pPr>
  </w:style>
  <w:style w:type="paragraph" w:styleId="Obsah3">
    <w:name w:val="toc 3"/>
    <w:basedOn w:val="Normln"/>
    <w:next w:val="Normln"/>
    <w:autoRedefine/>
    <w:uiPriority w:val="39"/>
    <w:rsid w:val="000A33A7"/>
    <w:pPr>
      <w:spacing w:after="100"/>
      <w:ind w:left="480"/>
    </w:pPr>
  </w:style>
  <w:style w:type="character" w:styleId="Hypertextovodkaz">
    <w:name w:val="Hyperlink"/>
    <w:uiPriority w:val="99"/>
    <w:unhideWhenUsed/>
    <w:rsid w:val="000A33A7"/>
    <w:rPr>
      <w:color w:val="0000FF"/>
      <w:u w:val="single"/>
    </w:rPr>
  </w:style>
  <w:style w:type="paragraph" w:styleId="Textbubliny">
    <w:name w:val="Balloon Text"/>
    <w:basedOn w:val="Normln"/>
    <w:link w:val="TextbublinyChar"/>
    <w:rsid w:val="000A33A7"/>
    <w:pPr>
      <w:spacing w:after="0" w:line="240" w:lineRule="auto"/>
    </w:pPr>
    <w:rPr>
      <w:rFonts w:ascii="Tahoma" w:hAnsi="Tahoma"/>
      <w:sz w:val="16"/>
      <w:szCs w:val="16"/>
    </w:rPr>
  </w:style>
  <w:style w:type="character" w:customStyle="1" w:styleId="TextbublinyChar">
    <w:name w:val="Text bubliny Char"/>
    <w:link w:val="Textbubliny"/>
    <w:rsid w:val="000A33A7"/>
    <w:rPr>
      <w:rFonts w:ascii="Tahoma" w:hAnsi="Tahoma" w:cs="Tahoma"/>
      <w:sz w:val="16"/>
      <w:szCs w:val="16"/>
    </w:rPr>
  </w:style>
  <w:style w:type="paragraph" w:styleId="Zhlav">
    <w:name w:val="header"/>
    <w:basedOn w:val="Normln"/>
    <w:link w:val="ZhlavChar"/>
    <w:uiPriority w:val="99"/>
    <w:rsid w:val="002D5D9B"/>
    <w:pPr>
      <w:tabs>
        <w:tab w:val="center" w:pos="4536"/>
        <w:tab w:val="right" w:pos="9072"/>
      </w:tabs>
      <w:spacing w:after="0" w:line="240" w:lineRule="auto"/>
    </w:pPr>
  </w:style>
  <w:style w:type="character" w:customStyle="1" w:styleId="ZhlavChar">
    <w:name w:val="Záhlaví Char"/>
    <w:link w:val="Zhlav"/>
    <w:uiPriority w:val="99"/>
    <w:rsid w:val="002D5D9B"/>
    <w:rPr>
      <w:sz w:val="24"/>
      <w:szCs w:val="24"/>
    </w:rPr>
  </w:style>
  <w:style w:type="paragraph" w:styleId="Zpat">
    <w:name w:val="footer"/>
    <w:basedOn w:val="Normln"/>
    <w:link w:val="ZpatChar"/>
    <w:uiPriority w:val="99"/>
    <w:rsid w:val="002D5D9B"/>
    <w:pPr>
      <w:tabs>
        <w:tab w:val="center" w:pos="4536"/>
        <w:tab w:val="right" w:pos="9072"/>
      </w:tabs>
      <w:spacing w:after="0" w:line="240" w:lineRule="auto"/>
    </w:pPr>
  </w:style>
  <w:style w:type="character" w:customStyle="1" w:styleId="ZpatChar">
    <w:name w:val="Zápatí Char"/>
    <w:link w:val="Zpat"/>
    <w:uiPriority w:val="99"/>
    <w:rsid w:val="002D5D9B"/>
    <w:rPr>
      <w:sz w:val="24"/>
      <w:szCs w:val="24"/>
    </w:rPr>
  </w:style>
  <w:style w:type="paragraph" w:styleId="Textpoznpodarou">
    <w:name w:val="footnote text"/>
    <w:basedOn w:val="Normln"/>
    <w:link w:val="TextpoznpodarouChar"/>
    <w:rsid w:val="004A73F4"/>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A73F4"/>
  </w:style>
  <w:style w:type="character" w:styleId="Znakapoznpodarou">
    <w:name w:val="footnote reference"/>
    <w:rsid w:val="004A73F4"/>
    <w:rPr>
      <w:vertAlign w:val="superscript"/>
    </w:rPr>
  </w:style>
  <w:style w:type="paragraph" w:styleId="Titulek">
    <w:name w:val="caption"/>
    <w:basedOn w:val="Normln"/>
    <w:next w:val="Normln"/>
    <w:unhideWhenUsed/>
    <w:qFormat/>
    <w:rsid w:val="00A02CA2"/>
    <w:pPr>
      <w:spacing w:after="200" w:line="240" w:lineRule="auto"/>
    </w:pPr>
    <w:rPr>
      <w:b/>
      <w:bCs/>
      <w:sz w:val="18"/>
      <w:szCs w:val="18"/>
    </w:rPr>
  </w:style>
  <w:style w:type="paragraph" w:styleId="Seznamobrzk">
    <w:name w:val="table of figures"/>
    <w:basedOn w:val="Normln"/>
    <w:next w:val="Normln"/>
    <w:uiPriority w:val="99"/>
    <w:rsid w:val="00A02CA2"/>
    <w:pPr>
      <w:spacing w:after="0"/>
    </w:pPr>
  </w:style>
  <w:style w:type="paragraph" w:styleId="Odstavecseseznamem">
    <w:name w:val="List Paragraph"/>
    <w:basedOn w:val="Normln"/>
    <w:uiPriority w:val="34"/>
    <w:qFormat/>
    <w:rsid w:val="00FC6588"/>
    <w:pPr>
      <w:ind w:left="720"/>
      <w:contextualSpacing/>
    </w:pPr>
    <w:rPr>
      <w:rFonts w:eastAsia="Times New Roman" w:cs="Times New Roman"/>
      <w:szCs w:val="24"/>
      <w:lang w:eastAsia="cs-CZ"/>
    </w:rPr>
  </w:style>
</w:styles>
</file>

<file path=word/webSettings.xml><?xml version="1.0" encoding="utf-8"?>
<w:webSettings xmlns:r="http://schemas.openxmlformats.org/officeDocument/2006/relationships" xmlns:w="http://schemas.openxmlformats.org/wordprocessingml/2006/main">
  <w:divs>
    <w:div w:id="1390574949">
      <w:bodyDiv w:val="1"/>
      <w:marLeft w:val="0"/>
      <w:marRight w:val="0"/>
      <w:marTop w:val="0"/>
      <w:marBottom w:val="0"/>
      <w:divBdr>
        <w:top w:val="none" w:sz="0" w:space="0" w:color="auto"/>
        <w:left w:val="none" w:sz="0" w:space="0" w:color="auto"/>
        <w:bottom w:val="none" w:sz="0" w:space="0" w:color="auto"/>
        <w:right w:val="none" w:sz="0" w:space="0" w:color="auto"/>
      </w:divBdr>
      <w:divsChild>
        <w:div w:id="1009790164">
          <w:marLeft w:val="0"/>
          <w:marRight w:val="0"/>
          <w:marTop w:val="0"/>
          <w:marBottom w:val="0"/>
          <w:divBdr>
            <w:top w:val="none" w:sz="0" w:space="0" w:color="auto"/>
            <w:left w:val="none" w:sz="0" w:space="0" w:color="auto"/>
            <w:bottom w:val="none" w:sz="0" w:space="0" w:color="auto"/>
            <w:right w:val="none" w:sz="0" w:space="0" w:color="auto"/>
          </w:divBdr>
          <w:divsChild>
            <w:div w:id="1217815814">
              <w:marLeft w:val="0"/>
              <w:marRight w:val="0"/>
              <w:marTop w:val="0"/>
              <w:marBottom w:val="0"/>
              <w:divBdr>
                <w:top w:val="none" w:sz="0" w:space="0" w:color="auto"/>
                <w:left w:val="none" w:sz="0" w:space="0" w:color="auto"/>
                <w:bottom w:val="none" w:sz="0" w:space="0" w:color="auto"/>
                <w:right w:val="none" w:sz="0" w:space="0" w:color="auto"/>
              </w:divBdr>
              <w:divsChild>
                <w:div w:id="1259942774">
                  <w:marLeft w:val="0"/>
                  <w:marRight w:val="0"/>
                  <w:marTop w:val="0"/>
                  <w:marBottom w:val="0"/>
                  <w:divBdr>
                    <w:top w:val="none" w:sz="0" w:space="0" w:color="auto"/>
                    <w:left w:val="none" w:sz="0" w:space="0" w:color="auto"/>
                    <w:bottom w:val="none" w:sz="0" w:space="0" w:color="auto"/>
                    <w:right w:val="none" w:sz="0" w:space="0" w:color="auto"/>
                  </w:divBdr>
                  <w:divsChild>
                    <w:div w:id="547184889">
                      <w:marLeft w:val="0"/>
                      <w:marRight w:val="0"/>
                      <w:marTop w:val="0"/>
                      <w:marBottom w:val="0"/>
                      <w:divBdr>
                        <w:top w:val="none" w:sz="0" w:space="0" w:color="auto"/>
                        <w:left w:val="none" w:sz="0" w:space="0" w:color="auto"/>
                        <w:bottom w:val="none" w:sz="0" w:space="0" w:color="auto"/>
                        <w:right w:val="none" w:sz="0" w:space="0" w:color="auto"/>
                      </w:divBdr>
                      <w:divsChild>
                        <w:div w:id="388923068">
                          <w:marLeft w:val="0"/>
                          <w:marRight w:val="0"/>
                          <w:marTop w:val="0"/>
                          <w:marBottom w:val="0"/>
                          <w:divBdr>
                            <w:top w:val="none" w:sz="0" w:space="0" w:color="auto"/>
                            <w:left w:val="none" w:sz="0" w:space="0" w:color="auto"/>
                            <w:bottom w:val="none" w:sz="0" w:space="0" w:color="auto"/>
                            <w:right w:val="none" w:sz="0" w:space="0" w:color="auto"/>
                          </w:divBdr>
                          <w:divsChild>
                            <w:div w:id="1714503882">
                              <w:marLeft w:val="0"/>
                              <w:marRight w:val="0"/>
                              <w:marTop w:val="0"/>
                              <w:marBottom w:val="0"/>
                              <w:divBdr>
                                <w:top w:val="none" w:sz="0" w:space="0" w:color="auto"/>
                                <w:left w:val="none" w:sz="0" w:space="0" w:color="auto"/>
                                <w:bottom w:val="none" w:sz="0" w:space="0" w:color="auto"/>
                                <w:right w:val="none" w:sz="0" w:space="0" w:color="auto"/>
                              </w:divBdr>
                              <w:divsChild>
                                <w:div w:id="797341507">
                                  <w:marLeft w:val="0"/>
                                  <w:marRight w:val="0"/>
                                  <w:marTop w:val="0"/>
                                  <w:marBottom w:val="0"/>
                                  <w:divBdr>
                                    <w:top w:val="none" w:sz="0" w:space="0" w:color="auto"/>
                                    <w:left w:val="none" w:sz="0" w:space="0" w:color="auto"/>
                                    <w:bottom w:val="none" w:sz="0" w:space="0" w:color="auto"/>
                                    <w:right w:val="none" w:sz="0" w:space="0" w:color="auto"/>
                                  </w:divBdr>
                                  <w:divsChild>
                                    <w:div w:id="121072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file:///D:\Dokumenty\JARDA\&#352;KOLA\DPS%20Str&#225;&#382;%20p%20R%20leden%2016\Moje%20pr&#225;ce\Z&#225;v&#283;re&#269;n&#225;%20pr&#225;ce\Z&#225;v&#283;re&#269;n&#225;%20pr&#225;ce%20Pokorn&#253;.docx" TargetMode="External"/><Relationship Id="rId3" Type="http://schemas.openxmlformats.org/officeDocument/2006/relationships/styles" Target="styles.xml"/><Relationship Id="rId21" Type="http://schemas.openxmlformats.org/officeDocument/2006/relationships/hyperlink" Target="http://cs.wikipedia.org/wiki/Prebuz"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yperlink" Target="file:///D:\Dokumenty\JARDA\&#352;KOLA\DPS%20Str&#225;&#382;%20p%20R%20leden%2016\Moje%20pr&#225;ce\Z&#225;v&#283;re&#269;n&#225;%20pr&#225;ce\Z&#225;v&#283;re&#269;n&#225;%20pr&#225;ce%20Pokorn&#253;.docx"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cs.wikipedia.org/wiki/Mest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file:///D:\Dokumenty\JARDA\&#352;KOLA\DPS%20Str&#225;&#382;%20p%20R%20leden%2016\Moje%20pr&#225;ce\Z&#225;v&#283;re&#269;n&#225;%20pr&#225;ce\Z&#225;v&#283;re&#269;n&#225;%20pr&#225;ce%20Pokorn&#253;.docx"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file:///D:\Dokumenty\JARDA\&#352;KOLA\DPS%20Str&#225;&#382;%20p%20R%20leden%2016\Moje%20pr&#225;ce\Z&#225;v&#283;re&#269;n&#225;%20pr&#225;ce\Z&#225;v&#283;re&#269;n&#225;%20pr&#225;ce%20Pokorn&#253;.docx" TargetMode="External"/><Relationship Id="rId28" Type="http://schemas.openxmlformats.org/officeDocument/2006/relationships/fontTable" Target="fontTable.xml"/><Relationship Id="rId10" Type="http://schemas.openxmlformats.org/officeDocument/2006/relationships/image" Target="file:///D:\Dokumenty\JARDA\&#352;KOLA\DPS%20Str&#225;&#382;%20p%20R%20leden%2016\Moje%20pr&#225;ce\Zdroje\statistika\dle%20n&#225;rodnosti.jpg"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denik.obce.cz/" TargetMode="External"/><Relationship Id="rId27"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www.vscr.cz/" TargetMode="External"/><Relationship Id="rId2" Type="http://schemas.openxmlformats.org/officeDocument/2006/relationships/hyperlink" Target="http://www.vscr.cz/client_data/" TargetMode="External"/><Relationship Id="rId1" Type="http://schemas.openxmlformats.org/officeDocument/2006/relationships/hyperlink" Target="http://www.vscr.cz/client_data/1%20/user_files/95/image/Valdice/Statistikypo&#269;et" TargetMode="External"/><Relationship Id="rId4" Type="http://schemas.openxmlformats.org/officeDocument/2006/relationships/hyperlink" Target="http://www.novinky.cz/krimi/244709-obri-kotel-dal-blokuje-r10-ale-uz-se-ho-podarilo-protahnout-pod-lavkou.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rda\Plocha\VO&#352;%20Ho&#345;ice\P&#344;EDM&#282;TY\DPS%20Str&#225;&#382;%20p%20R\&#353;ablona%20&#268;IST&#193;.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83ACC-5C73-4973-8844-7963576C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ČISTÁ</Template>
  <TotalTime>406</TotalTime>
  <Pages>26</Pages>
  <Words>3308</Words>
  <Characters>19522</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1</vt:lpstr>
    </vt:vector>
  </TitlesOfParts>
  <Company/>
  <LinksUpToDate>false</LinksUpToDate>
  <CharactersWithSpaces>22785</CharactersWithSpaces>
  <SharedDoc>false</SharedDoc>
  <HLinks>
    <vt:vector size="36" baseType="variant">
      <vt:variant>
        <vt:i4>1441847</vt:i4>
      </vt:variant>
      <vt:variant>
        <vt:i4>32</vt:i4>
      </vt:variant>
      <vt:variant>
        <vt:i4>0</vt:i4>
      </vt:variant>
      <vt:variant>
        <vt:i4>5</vt:i4>
      </vt:variant>
      <vt:variant>
        <vt:lpwstr/>
      </vt:variant>
      <vt:variant>
        <vt:lpwstr>_Toc303770067</vt:lpwstr>
      </vt:variant>
      <vt:variant>
        <vt:i4>1441847</vt:i4>
      </vt:variant>
      <vt:variant>
        <vt:i4>26</vt:i4>
      </vt:variant>
      <vt:variant>
        <vt:i4>0</vt:i4>
      </vt:variant>
      <vt:variant>
        <vt:i4>5</vt:i4>
      </vt:variant>
      <vt:variant>
        <vt:lpwstr/>
      </vt:variant>
      <vt:variant>
        <vt:lpwstr>_Toc303770066</vt:lpwstr>
      </vt:variant>
      <vt:variant>
        <vt:i4>1441847</vt:i4>
      </vt:variant>
      <vt:variant>
        <vt:i4>20</vt:i4>
      </vt:variant>
      <vt:variant>
        <vt:i4>0</vt:i4>
      </vt:variant>
      <vt:variant>
        <vt:i4>5</vt:i4>
      </vt:variant>
      <vt:variant>
        <vt:lpwstr/>
      </vt:variant>
      <vt:variant>
        <vt:lpwstr>_Toc303770065</vt:lpwstr>
      </vt:variant>
      <vt:variant>
        <vt:i4>1441847</vt:i4>
      </vt:variant>
      <vt:variant>
        <vt:i4>14</vt:i4>
      </vt:variant>
      <vt:variant>
        <vt:i4>0</vt:i4>
      </vt:variant>
      <vt:variant>
        <vt:i4>5</vt:i4>
      </vt:variant>
      <vt:variant>
        <vt:lpwstr/>
      </vt:variant>
      <vt:variant>
        <vt:lpwstr>_Toc303770064</vt:lpwstr>
      </vt:variant>
      <vt:variant>
        <vt:i4>1441847</vt:i4>
      </vt:variant>
      <vt:variant>
        <vt:i4>8</vt:i4>
      </vt:variant>
      <vt:variant>
        <vt:i4>0</vt:i4>
      </vt:variant>
      <vt:variant>
        <vt:i4>5</vt:i4>
      </vt:variant>
      <vt:variant>
        <vt:lpwstr/>
      </vt:variant>
      <vt:variant>
        <vt:lpwstr>_Toc303770063</vt:lpwstr>
      </vt:variant>
      <vt:variant>
        <vt:i4>1441847</vt:i4>
      </vt:variant>
      <vt:variant>
        <vt:i4>2</vt:i4>
      </vt:variant>
      <vt:variant>
        <vt:i4>0</vt:i4>
      </vt:variant>
      <vt:variant>
        <vt:i4>5</vt:i4>
      </vt:variant>
      <vt:variant>
        <vt:lpwstr/>
      </vt:variant>
      <vt:variant>
        <vt:lpwstr>_Toc303770062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Jaroslav Pokorný</dc:creator>
  <cp:keywords/>
  <dc:description/>
  <cp:lastModifiedBy>Uživatel</cp:lastModifiedBy>
  <cp:revision>94</cp:revision>
  <dcterms:created xsi:type="dcterms:W3CDTF">2011-09-26T19:43:00Z</dcterms:created>
  <dcterms:modified xsi:type="dcterms:W3CDTF">2012-01-18T11:39:00Z</dcterms:modified>
</cp:coreProperties>
</file>